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การประเมนผลการปฏบตราชการระดบบคคล"/>
    <w:p>
      <w:pPr>
        <w:pStyle w:val="Heading1"/>
      </w:pPr>
      <w:r>
        <w:t xml:space="preserve">การประเมินผลการปฏิบัติราชการระดับบุคคล</w:t>
      </w:r>
    </w:p>
    <w:p>
      <w:pPr>
        <w:numPr>
          <w:ilvl w:val="0"/>
          <w:numId w:val="1001"/>
        </w:numPr>
      </w:pPr>
      <w:r>
        <w:t xml:space="preserve">เมื่อทำการคลิกเลือกเมนู “การประเมินผลการปฏิบัติราชการระดับบุคคล” ระบบจะทำการแสดงหน้า “รายงานการประเมินผลการปฏิบัติราชการระดับบุคคล”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  <w:numPr>
          <w:ilvl w:val="0"/>
          <w:numId w:val="1001"/>
        </w:numPr>
      </w:pPr>
      <w:r>
        <w:drawing>
          <wp:inline>
            <wp:extent cx="5943600" cy="4059265"/>
            <wp:effectExtent b="0" l="0" r="0" t="0"/>
            <wp:docPr descr="รูปภาพที่ 23 – 9 รายงานการประเมินผลการปฏิบัติราชการระดับบุคคล" title="" id="23" name="Picture"/>
            <a:graphic>
              <a:graphicData uri="http://schemas.openxmlformats.org/drawingml/2006/picture">
                <pic:pic>
                  <pic:nvPicPr>
                    <pic:cNvPr descr="images/admin/chapter23/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9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รูปภาพที่ 23 – 9 รายงานการประเมินผลการปฏิบัติราชการระดับบุคคล</w:t>
      </w:r>
    </w:p>
    <w:p>
      <w:pPr>
        <w:pStyle w:val="BlockText"/>
      </w:pPr>
      <w:r>
        <w:t xml:space="preserve">หมายเลข 1 ช่องสำหรับคลิกเลือกรายงาน</w:t>
      </w:r>
      <w:r>
        <w:br/>
      </w:r>
      <w:r>
        <w:t xml:space="preserve">หมายเลข 2 ช่องสำหรับคลิกเลือกคัดกรองข้อมูลที่ต้องการ</w:t>
      </w:r>
      <w:r>
        <w:br/>
      </w:r>
      <w:r>
        <w:t xml:space="preserve">หมายเลข 3 ปุ่มสำหรับคลิกเพื่อค้นหาข้อมูล</w:t>
      </w:r>
      <w:r>
        <w:br/>
      </w:r>
      <w:r>
        <w:t xml:space="preserve">หมายเลข 4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5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2025-06-26T03:07:07Z</dcterms:created>
  <dcterms:modified xsi:type="dcterms:W3CDTF">2025-06-26T03:07:07Z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