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34.png" ContentType="image/png"/>
  <Override PartName="/word/media/rId42.png" ContentType="image/png"/>
  <Override PartName="/word/media/rId28.png" ContentType="image/png"/>
  <Override PartName="/word/media/rId31.png" ContentType="image/png"/>
  <Override PartName="/word/media/rId25.png" ContentType="image/png"/>
  <Override PartName="/word/media/rId22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เครองราชอสรยาภรณ"/>
    <w:p>
      <w:pPr>
        <w:pStyle w:val="Heading1"/>
      </w:pPr>
      <w:r>
        <w:t xml:space="preserve">เครื่องราชอิสริยาภรณ์</w:t>
      </w:r>
    </w:p>
    <w:p>
      <w:pPr>
        <w:pStyle w:val="Compact"/>
        <w:numPr>
          <w:ilvl w:val="0"/>
          <w:numId w:val="1001"/>
        </w:numPr>
      </w:pPr>
      <w:r>
        <w:t xml:space="preserve">เมื่อเข้าสู่ระบบทรัพยากรบุคคล ปรากฏหน้าจอหน้าแรกของระบบทรัพยากรบุคคล ให้คลิก</w:t>
      </w:r>
      <w:r>
        <w:t xml:space="preserve"> </w:t>
      </w:r>
      <w:r>
        <w:t xml:space="preserve">เลือกแถบเมนู “เครื่องราชฯ” โดยระบบเครื่องราชอิสริยาภรณ์จะทำการแยกเมนูคือเมนู รอบการเสนอขอ, จัดการคำขอ, จัดการคำขอ (ลูกจ้าง), บันทึกผลการเสนอขอ, บันทึกผลการเสนอขอ (ลูกจ้าง), จัดสรรเครื่องราชฯ, ยืม – คืนเครื่องราชฯ, เรียกคืนเครื่องราชฯ และเมนูรายงาน ดังรูปภาพ</w:t>
      </w:r>
    </w:p>
    <w:p>
      <w:pPr>
        <w:pStyle w:val="CaptionedFigure"/>
      </w:pPr>
      <w:r>
        <w:drawing>
          <wp:inline>
            <wp:extent cx="3763477" cy="5072513"/>
            <wp:effectExtent b="0" l="0" r="0" t="0"/>
            <wp:docPr descr="รูปภาพที่ 15 – 1 เมนูเครื่องราชอิสริยาภรณ์" title="" id="20" name="Picture"/>
            <a:graphic>
              <a:graphicData uri="http://schemas.openxmlformats.org/drawingml/2006/picture">
                <pic:pic>
                  <pic:nvPicPr>
                    <pic:cNvPr descr="images/admin/chapter15/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477" cy="50725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 – 1 เมนูเครื่องราชอิสริยาภรณ์</w:t>
      </w:r>
    </w:p>
    <w:bookmarkStart w:id="45" w:name="รอบการเสนอขอ"/>
    <w:p>
      <w:pPr>
        <w:pStyle w:val="Heading2"/>
      </w:pPr>
      <w:r>
        <w:t xml:space="preserve">รอบการเสนอขอ</w:t>
      </w:r>
    </w:p>
    <w:p>
      <w:pPr>
        <w:pStyle w:val="Compact"/>
        <w:numPr>
          <w:ilvl w:val="0"/>
          <w:numId w:val="1002"/>
        </w:numPr>
      </w:pPr>
      <w:r>
        <w:t xml:space="preserve">เมื่อทำการคลิกเมนู “รอบการเสนอขอ” ระบบจะปรากฏในหน้ารายการ “รอบการเสนอขอพระราชทานเครื่องราชอิสริยาภรณ์” โดยระบบจะทำการแสดงสถานะการใช้งานของรายการรอบการเสนอขอพระราชเครื่องราชอิสริยาภรณ์ทุกรายการ โดยสามารถคลิก</w:t>
      </w:r>
      <w:r>
        <w:t xml:space="preserve"> </w:t>
      </w:r>
      <w:r>
        <w:drawing>
          <wp:inline>
            <wp:extent cx="102310" cy="102310"/>
            <wp:effectExtent b="0" l="0" r="0" t="0"/>
            <wp:docPr descr="icon" title="" id="23" name="Picture"/>
            <a:graphic>
              <a:graphicData uri="http://schemas.openxmlformats.org/drawingml/2006/picture">
                <pic:pic>
                  <pic:nvPicPr>
                    <pic:cNvPr descr="images/button/plus-green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" cy="102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เพื่อเพิ่มรายการรอบการเสนอ และสามารถแก้ไขรอบการเสนอขอ โดยการคลิก</w:t>
      </w:r>
      <w:r>
        <w:t xml:space="preserve"> </w:t>
      </w:r>
      <w:r>
        <w:drawing>
          <wp:inline>
            <wp:extent cx="173254" cy="173254"/>
            <wp:effectExtent b="0" l="0" r="0" t="0"/>
            <wp:docPr descr="icon" title="" id="26" name="Picture"/>
            <a:graphic>
              <a:graphicData uri="http://schemas.openxmlformats.org/drawingml/2006/picture">
                <pic:pic>
                  <pic:nvPicPr>
                    <pic:cNvPr descr="images/button/pen-blue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4" cy="173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หรือหากต้องการลบรายการรอบการเสนอขอให้ทำการคลิก</w:t>
      </w:r>
      <w:r>
        <w:t xml:space="preserve"> </w:t>
      </w:r>
      <w:r>
        <w:drawing>
          <wp:inline>
            <wp:extent cx="163629" cy="202130"/>
            <wp:effectExtent b="0" l="0" r="0" t="0"/>
            <wp:docPr descr="icon" title="" id="29" name="Picture"/>
            <a:graphic>
              <a:graphicData uri="http://schemas.openxmlformats.org/drawingml/2006/picture">
                <pic:pic>
                  <pic:nvPicPr>
                    <pic:cNvPr descr="images/button/delete-red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9" cy="202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และยืนยันการลบข้อมูล โดยการแก้ไขข้อมูล และการลบรายการรอบการเสนอขอสามารถทำได้ต่อเมื่อ สถานะรอบการเสนอเป็น “สร้างรอบ” เท่านั้น นอกเหนือจากสถานะที่กล่าว จะไม่สามารถทำการแก้ไข หรือลบได้ สุดท้ายสามารถคลิก</w:t>
      </w:r>
      <w:r>
        <w:t xml:space="preserve"> </w:t>
      </w:r>
      <w:r>
        <w:drawing>
          <wp:inline>
            <wp:extent cx="192505" cy="154004"/>
            <wp:effectExtent b="0" l="0" r="0" t="0"/>
            <wp:docPr descr="icon" title="" id="32" name="Picture"/>
            <a:graphic>
              <a:graphicData uri="http://schemas.openxmlformats.org/drawingml/2006/picture">
                <pic:pic>
                  <pic:nvPicPr>
                    <pic:cNvPr descr="images/button/eye-blue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5" cy="15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เพื่อแสดงรายละเอียดข้อมูลรายการรอบการเสนอขอเครื่องราชอิสริยาภรณ์ได้</w:t>
      </w:r>
    </w:p>
    <w:p>
      <w:pPr>
        <w:pStyle w:val="CaptionedFigure"/>
      </w:pPr>
      <w:r>
        <w:drawing>
          <wp:inline>
            <wp:extent cx="5943600" cy="2855543"/>
            <wp:effectExtent b="0" l="0" r="0" t="0"/>
            <wp:docPr descr="รูปภาพที่ 15 – 2 รายการรอบการเสนอขอพระราชทานเครื่องราชอิสริยาภรณ์" title="" id="35" name="Picture"/>
            <a:graphic>
              <a:graphicData uri="http://schemas.openxmlformats.org/drawingml/2006/picture">
                <pic:pic>
                  <pic:nvPicPr>
                    <pic:cNvPr descr="images/admin/chapter15/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55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 – 2 รายการรอบการเสนอขอพระราชทานเครื่องราชอิสริยาภรณ์</w:t>
      </w:r>
    </w:p>
    <w:p>
      <w:pPr>
        <w:pStyle w:val="BlockText"/>
      </w:pPr>
      <w:r>
        <w:t xml:space="preserve">หมายเลข 1 ไอคอนสำหรับคลิกเพิ่มรอบการเสนอขอพระราชทานเครื่องราชอิสริยาภรณ์</w:t>
      </w:r>
      <w:r>
        <w:br/>
      </w:r>
      <w:r>
        <w:t xml:space="preserve">หมายเลข 2 ช่องสำหรับแสดงรายการรอบการเสนอขอเครื่องราชอิสริยาภรณ์ที่ทำการบันทึก</w:t>
      </w:r>
      <w:r>
        <w:br/>
      </w:r>
      <w:r>
        <w:t xml:space="preserve">หมายเลข 3 ไอคอนสำหรับคลิกเพื่อแสดงรายละเอียด, ไอคอนสำหรับคลิกเพื่อแก้ไขรอบการเสนอขอเครื่องราชฯ และไอคอนสำหรับคลิกเพื่อลบรายการรอบการเสนอขอเครื่องราชฯ</w:t>
      </w:r>
      <w:r>
        <w:br/>
      </w:r>
      <w:r>
        <w:t xml:space="preserve">หมายเลข 4 ช่องสำหรับคลิกเพื่อกรอกข้อมูลค้นหารายการรอบการเสนอขอเครื่องราชฯ</w:t>
      </w:r>
    </w:p>
    <w:p>
      <w:pPr>
        <w:pStyle w:val="Compact"/>
        <w:numPr>
          <w:ilvl w:val="0"/>
          <w:numId w:val="1003"/>
        </w:numPr>
      </w:pPr>
      <w:r>
        <w:t xml:space="preserve">การเพิ่มรอบการเสนอขอพระราชทานเครื่องราชอิสริยาภรณ์ ให้ทำการใช้เมาส์คลิก</w:t>
      </w:r>
      <w:r>
        <w:t xml:space="preserve"> </w:t>
      </w:r>
      <w:r>
        <w:drawing>
          <wp:inline>
            <wp:extent cx="102310" cy="102310"/>
            <wp:effectExtent b="0" l="0" r="0" t="0"/>
            <wp:docPr descr="icon" title="" id="37" name="Picture"/>
            <a:graphic>
              <a:graphicData uri="http://schemas.openxmlformats.org/drawingml/2006/picture">
                <pic:pic>
                  <pic:nvPicPr>
                    <pic:cNvPr descr="images/button/plus-green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" cy="102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ระบบจะทำการแสดงหน้า “เพิ่มรอบการเสนอขอพระราชทานเครื่องราชอิสริยาภรณ์” จากนั้นทำการกรอกข้อมูลให้ครบตามที่ระบบแนะนำ และคลิกเลือกตำแหน่งในสายงานที่ต้องการเพิ่มรอบการเสนอขอพระราชทานเครื่องราชอิสริยาภรณ์ หากทำการกรอกข้อมูลเสร็จเรียบร้อย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icon" title="" id="40" name="Picture"/>
            <a:graphic>
              <a:graphicData uri="http://schemas.openxmlformats.org/drawingml/2006/picture">
                <pic:pic>
                  <pic:nvPicPr>
                    <pic:cNvPr descr="images/button/save-blue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</w:t>
      </w:r>
    </w:p>
    <w:p>
      <w:pPr>
        <w:pStyle w:val="CaptionedFigure"/>
      </w:pPr>
      <w:r>
        <w:drawing>
          <wp:inline>
            <wp:extent cx="5943600" cy="2590627"/>
            <wp:effectExtent b="0" l="0" r="0" t="0"/>
            <wp:docPr descr="รูปภาพที่ 15 – 3 การเพิ่มรอบการเสนอขอพระราชทานเครื่องราชฯ" title="" id="43" name="Picture"/>
            <a:graphic>
              <a:graphicData uri="http://schemas.openxmlformats.org/drawingml/2006/picture">
                <pic:pic>
                  <pic:nvPicPr>
                    <pic:cNvPr descr="images/admin/chapter15/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6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 – 3 การเพิ่มรอบการเสนอขอพระราชทานเครื่องราชฯ</w:t>
      </w:r>
    </w:p>
    <w:p>
      <w:pPr>
        <w:pStyle w:val="BlockText"/>
      </w:pPr>
      <w:r>
        <w:t xml:space="preserve">หมายเลข 1 ช่องสำหรับคลิกเพื่อเลือกรอบการเสนอขอพระราชทานเครื่องราชอิสริยาภรณ์</w:t>
      </w:r>
      <w:r>
        <w:br/>
      </w:r>
      <w:r>
        <w:t xml:space="preserve">หมายเลข 2 ช่องสำหรับคลิกเพื่อเลือกปีที่เสนอขอ</w:t>
      </w:r>
      <w:r>
        <w:br/>
      </w:r>
      <w:r>
        <w:t xml:space="preserve">หมายเลข 3 ช่องสำหรับคลิกเพื่อเลือกวันที่เริ่มต้นของรอบการเสนอขอพระราชทานเครื่องราชอิสริยาภรณ์</w:t>
      </w:r>
      <w:r>
        <w:br/>
      </w:r>
      <w:r>
        <w:t xml:space="preserve">หมายเลข 4 ช่องสำหรับคลิกเพื่อเลือกวันที่สิ้นสุดของรอบการเสนอขอพระราชทานเครื่องราชอิสริยาภรณ์</w:t>
      </w:r>
      <w:r>
        <w:br/>
      </w:r>
      <w:r>
        <w:t xml:space="preserve">หมายเลข 5 ช่องสำหรับคลิกเพื่อกรอกข้อมูลจำนวนวันแจ้งเตือนก่อนวันสิ้นสุด</w:t>
      </w:r>
      <w:r>
        <w:br/>
      </w:r>
      <w:r>
        <w:t xml:space="preserve">หมายเลข 6 ช่องสำหรับคลิกเพื่ออัปโหลดไฟล์เอกสารประกอบการเพิ่มรอบการเสนอขอพระราชทานเครื่องราชอิสริยาภรณ์</w:t>
      </w:r>
      <w:r>
        <w:br/>
      </w:r>
      <w:r>
        <w:t xml:space="preserve">หมายเลข 7 ช่องสำหรับคลิกเพื่อเลือกคำค้นหาจากชื่อตำแหน่ง, กลุ่มงาน และระดับชั้นงาน</w:t>
      </w:r>
      <w:r>
        <w:br/>
      </w:r>
      <w:r>
        <w:t xml:space="preserve">หมายเลข 8 ช่องสำหรับคลิกเพื่อกรอกข้อมูลที่ต้องการค้นหา</w:t>
      </w:r>
      <w:r>
        <w:br/>
      </w:r>
      <w:r>
        <w:t xml:space="preserve">หมายเลข 9 ปุ่มสำหรับคลิกเพื่อยืนยันการค้นหาข้อมูล</w:t>
      </w:r>
      <w:r>
        <w:br/>
      </w:r>
      <w:r>
        <w:t xml:space="preserve">หมายเลข 10 ช่องสำหรับแสดง และคลิกเลือกตำแหน่ง</w:t>
      </w:r>
      <w:r>
        <w:br/>
      </w:r>
      <w:r>
        <w:t xml:space="preserve">หมายเลข 11 ช่องสำหรับคลิกเพื่อเลือกคอลัมน์ แสดงข้อมูลรายการชื่อตำแหน่ง</w:t>
      </w:r>
      <w:r>
        <w:br/>
      </w:r>
      <w:r>
        <w:t xml:space="preserve">หมายเลข 12 ปุ่มสำหรับคลิกเพื่อบันทึกข้อมูล</w:t>
      </w:r>
    </w:p>
    <w:bookmarkEnd w:id="45"/>
    <w:bookmarkEnd w:id="46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34" Target="media/rId34.png" /><Relationship Type="http://schemas.openxmlformats.org/officeDocument/2006/relationships/image" Id="rId42" Target="media/rId42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2" Target="media/rId22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2025-06-26T02:33:05Z</dcterms:created>
  <dcterms:modified xsi:type="dcterms:W3CDTF">2025-06-26T02:33:05Z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