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รายงาน"/>
    <w:p>
      <w:pPr>
        <w:pStyle w:val="Heading1"/>
      </w:pPr>
      <w:r>
        <w:t xml:space="preserve">รายงาน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การเข้าสู่หน้ารายงานสอบแข่งขันให้ใช้เมาส์คลิก “สอบแข่งขัน” จากนั้น ระบบจะแสดงเมนูย่อยให้ใช้เมาส์ทำการคลิกที่ “รายงาน” ระบบจะทำการแสดงหน้า “รายงานสถิติสำหรับการสอบแข่งขัน” เพื่อให้เจ้าหน้าที่ผู้ดูแลระบบทำการคลิกเลือกรายงานเพื่อดูข้อมูลที่ต้องการ</w:t>
      </w:r>
    </w:p>
    <w:p>
      <w:pPr>
        <w:pStyle w:val="CaptionedFigure"/>
      </w:pPr>
      <w:r>
        <w:drawing>
          <wp:inline>
            <wp:extent cx="3003082" cy="3157086"/>
            <wp:effectExtent b="0" l="0" r="0" t="0"/>
            <wp:docPr descr="รูปภาพที่ 11 - 24 แสดงการเข้าสู่หน้ารายงาน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11-3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82" cy="3157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11 - 24 แสดงการเข้าสู่หน้ารายงานสอบแข่งขัน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การแสดงข้อมูลรายงานต่าง ๆ ให้ทำการใช้เมาส์คลิกเลือกรายงานที่ต้องการข้อมูล จากนั้นคลิกเลือกปีงบประมาณ เมื่อทำการกรอกข้อมูลที่ต้องการเสร็จสิ้น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blue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ระบบจะทำการแสดงพรีวิวรายงานเอกสารที่ได้ทำการคลิกเลือก และหากต้องการส่งออก หรือดาวน์โหลดเอกสาร ให้ทำการคลิก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ownload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ระบบจะทำการดาวน์โหลดรายงานทันที</w:t>
      </w:r>
    </w:p>
    <w:p>
      <w:pPr>
        <w:pStyle w:val="CaptionedFigure"/>
      </w:pPr>
      <w:r>
        <w:drawing>
          <wp:inline>
            <wp:extent cx="5943600" cy="3092234"/>
            <wp:effectExtent b="0" l="0" r="0" t="0"/>
            <wp:docPr descr="รูปภาพที่ 11 - 25 รายงานสถิติสำหรับการแข่งขัน" title="" id="29" name="Picture"/>
            <a:graphic>
              <a:graphicData uri="http://schemas.openxmlformats.org/drawingml/2006/picture">
                <pic:pic>
                  <pic:nvPicPr>
                    <pic:cNvPr descr="images/admin/chapter11-3-3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2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11 - 25 รายงานสถิติสำหรับการแข่งขัน</w:t>
      </w:r>
    </w:p>
    <w:p>
      <w:pPr>
        <w:pStyle w:val="BlockText"/>
      </w:pPr>
      <w:r>
        <w:t xml:space="preserve">หมายเลข 1 ช่องสำหรับคลิกเพื่อกรองข้อมูลที่ต้องการแสดงเนื้อหาในรายงาน</w:t>
      </w:r>
      <w:r>
        <w:br/>
      </w:r>
      <w:r>
        <w:t xml:space="preserve">หมายเลข 2 ปุ่มสำหรับคลิกเพื่อค้นหา</w:t>
      </w:r>
      <w:r>
        <w:br/>
      </w:r>
      <w:r>
        <w:t xml:space="preserve">หมายเลข 3 ช่องสำหรับแสดงพรีวิวเอกสารรายงาน</w:t>
      </w:r>
      <w:r>
        <w:br/>
      </w:r>
      <w:r>
        <w:t xml:space="preserve">หมายเลข 4 ไอคอนสำหรับคลิกเพื่อดาวน์โหลดรายงาน</w:t>
      </w:r>
    </w:p>
    <w:bookmarkEnd w:id="3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2025-07-01T10:13:46Z</dcterms:created>
  <dcterms:modified xsi:type="dcterms:W3CDTF">2025-07-01T10:13:46Z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