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82.png" ContentType="image/png"/>
  <Override PartName="/word/media/rId50.png" ContentType="image/png"/>
  <Override PartName="/word/media/rId37.png" ContentType="image/png"/>
  <Override PartName="/word/media/rId70.png" ContentType="image/png"/>
  <Override PartName="/word/media/rId34.png" ContentType="image/png"/>
  <Override PartName="/word/media/rId76.png" ContentType="image/png"/>
  <Override PartName="/word/media/rId79.png" ContentType="image/png"/>
  <Override PartName="/word/media/rId88.png" ContentType="image/png"/>
  <Override PartName="/word/media/rId57.png" ContentType="image/png"/>
  <Override PartName="/word/media/rId31.png" ContentType="image/png"/>
  <Override PartName="/word/media/rId60.png" ContentType="image/png"/>
  <Override PartName="/word/media/rId67.png" ContentType="image/png"/>
  <Override PartName="/word/media/rId44.png" ContentType="image/png"/>
  <Override PartName="/word/media/rId47.png" ContentType="image/png"/>
  <Override PartName="/word/media/rId91.png" ContentType="image/png"/>
  <Override PartName="/word/media/rId9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40.png" ContentType="image/png"/>
  <Override PartName="/word/media/rId53.png" ContentType="image/png"/>
  <Override PartName="/word/media/rId63.png" ContentType="image/png"/>
  <Override PartName="/word/media/rId73.png" ContentType="image/png"/>
  <Override PartName="/word/media/rId85.png" ContentType="image/png"/>
  <Override PartName="/word/media/rId9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1" w:name="Xeb08b41d4150dd242465707d898dca8b3467a64"/>
    <w:p>
      <w:pPr>
        <w:pStyle w:val="Heading1"/>
      </w:pPr>
      <w:r>
        <w:t xml:space="preserve">การเข้าสู่ระบบบริหารทรัพยากรบุคคลของกรุงเทพมหานคร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เวอร์ชั่น 20 ขึ้นไป หรือ Firefox เวอร์ชั่น 14 ขึ้นไป กรอก URL:</w:t>
      </w:r>
      <w:r>
        <w:t xml:space="preserve"> </w:t>
      </w:r>
      <w:hyperlink r:id="rId20">
        <w:r>
          <w:rPr>
            <w:rStyle w:val="Hyperlink"/>
          </w:rPr>
          <w:t xml:space="preserve">https://bma-ehr.frappet.com</w:t>
        </w:r>
      </w:hyperlink>
      <w:r>
        <w:t xml:space="preserve"> </w:t>
      </w:r>
      <w:r>
        <w:t xml:space="preserve">ลงในช่อง Address จากนั้นกดแป้น Enter ที่คีย์บอร์ด 1 ครั้ง</w:t>
      </w:r>
    </w:p>
    <w:p>
      <w:pPr>
        <w:pStyle w:val="CaptionedFigure"/>
      </w:pPr>
      <w:r>
        <w:drawing>
          <wp:inline>
            <wp:extent cx="3561347" cy="654517"/>
            <wp:effectExtent b="0" l="0" r="0" t="0"/>
            <wp:docPr descr="รูปภาพที่ 1–1 แสดงการเข้าสู่เว็บไซต์" title="" id="22" name="Picture"/>
            <a:graphic>
              <a:graphicData uri="http://schemas.openxmlformats.org/drawingml/2006/picture">
                <pic:pic>
                  <pic:nvPicPr>
                    <pic:cNvPr descr="images/chapter1/chapter1_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7" cy="654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1–1 แสดงการเข้าสู่เว็บไซต์</w:t>
      </w:r>
    </w:p>
    <w:bookmarkStart w:id="30" w:name="การเขาสระบบโดยใช-user-name-และ-password"/>
    <w:p>
      <w:pPr>
        <w:pStyle w:val="Heading2"/>
      </w:pPr>
      <w:r>
        <w:t xml:space="preserve">การเข้าสู่ระบบโดยใช้ User name และ Password</w:t>
      </w:r>
    </w:p>
    <w:p>
      <w:pPr>
        <w:pStyle w:val="CaptionedFigure"/>
      </w:pPr>
      <w:r>
        <w:drawing>
          <wp:inline>
            <wp:extent cx="5650029" cy="2550694"/>
            <wp:effectExtent b="0" l="0" r="0" t="0"/>
            <wp:docPr descr="รูปภาพที่ 1–2 ตารางรายชื่อลูกจ้างชั่วคราว" title="" id="25" name="Picture"/>
            <a:graphic>
              <a:graphicData uri="http://schemas.openxmlformats.org/drawingml/2006/picture">
                <pic:pic>
                  <pic:nvPicPr>
                    <pic:cNvPr descr="images/chapter1/chapter1_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29" cy="2550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1–2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ช่องสำหรับกรอกชื่อผู้ใช้งาน</w:t>
      </w:r>
      <w:r>
        <w:br/>
      </w:r>
      <w:r>
        <w:t xml:space="preserve">หมายเลข 2 ช่องสำหรับกรอกรหัสผ่านใช้งาน</w:t>
      </w:r>
      <w:r>
        <w:br/>
      </w:r>
      <w:r>
        <w:t xml:space="preserve">หมายเลข 3 ปุ่มสำหรับคลิกเข้าสู่ระบบใช้งาน</w:t>
      </w:r>
      <w:r>
        <w:br/>
      </w:r>
      <w:r>
        <w:t xml:space="preserve">หมายเลข 4 ช่องสำหรับคลิก หากต้องการให้ระบบจดจำการเข้าสู่ระบบ</w:t>
      </w:r>
      <w:r>
        <w:br/>
      </w:r>
      <w:r>
        <w:t xml:space="preserve">หมายเลข 5 ช่องสำหรับคลิกหากลืมรหัสผ่านเพื่อให้ทำระบบทำการรีเซ็ตรหัสผ่านใหม่</w:t>
      </w:r>
      <w:r>
        <w:br/>
      </w:r>
      <w:r>
        <w:t xml:space="preserve">หมายเลข 6 ช่องสำหรับคลิกเพื่อลงทะเบียนผู้ใช้งานใหม่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เมื่อเข้าสู่ระบบบริหารทรัพยากรบุคคลกรุงเทพมหานคร ระบบแสดงหน้าจอของระบบบริหาร</w:t>
      </w:r>
      <w:r>
        <w:t xml:space="preserve"> </w:t>
      </w:r>
      <w:r>
        <w:t xml:space="preserve">ทรัพยากรบุคคลกรุงเทพมหานครของเจ้าหน้าที่ดูแลระบบ</w:t>
      </w:r>
    </w:p>
    <w:p>
      <w:pPr>
        <w:pStyle w:val="CaptionedFigure"/>
      </w:pPr>
      <w:r>
        <w:drawing>
          <wp:inline>
            <wp:extent cx="5943600" cy="2602080"/>
            <wp:effectExtent b="0" l="0" r="0" t="0"/>
            <wp:docPr descr="รูปภาพที่ 1 – 3 การเข้าสู่ระบบหลังจากกรอกชื่อผู้ใช้งาน" title="" id="28" name="Picture"/>
            <a:graphic>
              <a:graphicData uri="http://schemas.openxmlformats.org/drawingml/2006/picture">
                <pic:pic>
                  <pic:nvPicPr>
                    <pic:cNvPr descr="images/chapter1/chapter1_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การเข้าสู่ระบบหลังจากกรอกชื่อผู้ใช้งาน</w:t>
      </w:r>
    </w:p>
    <w:bookmarkEnd w:id="30"/>
    <w:bookmarkStart w:id="43" w:name="การเปลยนรหสผานผใชงาน"/>
    <w:p>
      <w:pPr>
        <w:pStyle w:val="Heading2"/>
      </w:pPr>
      <w:r>
        <w:t xml:space="preserve">การเปลี่ยนรหัสผ่านผู้ใช้งาน</w:t>
      </w:r>
    </w:p>
    <w:p>
      <w:pPr>
        <w:pStyle w:val="Compact"/>
        <w:numPr>
          <w:ilvl w:val="0"/>
          <w:numId w:val="1003"/>
        </w:numPr>
      </w:pPr>
      <w:r>
        <w:t xml:space="preserve">สามารถกดเลือกไอคอน</w:t>
      </w:r>
      <w:r>
        <w:t xml:space="preserve"> </w:t>
      </w:r>
      <w:r>
        <w:drawing>
          <wp:inline>
            <wp:extent cx="331200" cy="1008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forget-passwor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จากนั้นระบบจะหน้า</w:t>
      </w:r>
      <w:r>
        <w:t xml:space="preserve"> </w:t>
      </w:r>
      <w:r>
        <w:t xml:space="preserve">“</w:t>
      </w:r>
      <w:r>
        <w:t xml:space="preserve">ลืมรหัสผ่าน</w:t>
      </w:r>
      <w:r>
        <w:t xml:space="preserve">”</w:t>
      </w:r>
      <w:r>
        <w:t xml:space="preserve"> </w:t>
      </w:r>
      <w:r>
        <w:t xml:space="preserve">ให้ทำการกรอกชื่อผู้ใช้งานหรือที่อยู่อีเมลของผู้ใช้งานลงไปจากนั้นทำการคลิก</w:t>
      </w:r>
      <w:r>
        <w:t xml:space="preserve"> </w:t>
      </w:r>
      <w:r>
        <w:drawing>
          <wp:inline>
            <wp:extent cx="2304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firm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ระบบจะทำการรีเซ็ต</w:t>
      </w:r>
      <w:r>
        <w:t xml:space="preserve"> </w:t>
      </w:r>
      <w:r>
        <w:t xml:space="preserve">รหัสผ่านใหม่ให้โดยการส่งคำแนะนำไปทางอีเมลของผู้ใช้งานหรือหากไม่ต้องการ ให้ทำการใช้เมาส์คลิก</w:t>
      </w:r>
      <w:r>
        <w:t xml:space="preserve"> </w:t>
      </w:r>
      <w:r>
        <w:drawing>
          <wp:inline>
            <wp:extent cx="489600" cy="1368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back-logi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เพื่อกลับไปยังหน้าเข้าสู่ระบบเพื่อใช้งาน</w:t>
      </w:r>
    </w:p>
    <w:p>
      <w:pPr>
        <w:pStyle w:val="CaptionedFigure"/>
      </w:pPr>
      <w:r>
        <w:drawing>
          <wp:inline>
            <wp:extent cx="5943600" cy="2716846"/>
            <wp:effectExtent b="0" l="0" r="0" t="0"/>
            <wp:docPr descr="รูปภาพที่ 1 – 4 แสดงการกรอกข้อมูลหากลืมรหัสผ่านใช้งาน" title="" id="41" name="Picture"/>
            <a:graphic>
              <a:graphicData uri="http://schemas.openxmlformats.org/drawingml/2006/picture">
                <pic:pic>
                  <pic:nvPicPr>
                    <pic:cNvPr descr="images/chapter1/chapter1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6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แสดงการกรอกข้อมูลหากลืมรหัสผ่านใช้งาน</w:t>
      </w:r>
    </w:p>
    <w:p>
      <w:pPr>
        <w:pStyle w:val="BlockText"/>
      </w:pPr>
      <w:r>
        <w:t xml:space="preserve">หมายเลข 1 ช่องสำหรับกรอกชื่อหรืออีเมลของผู้ใช้งาน</w:t>
      </w:r>
      <w:r>
        <w:br/>
      </w:r>
      <w:r>
        <w:t xml:space="preserve">หมายเลข 2 ปุ่มสำหรับคลิกเพื่อยืนยันการให้ระบบส่งข้อมูลการรีเซ็ตรหัสผ่านให้</w:t>
      </w:r>
      <w:r>
        <w:br/>
      </w:r>
      <w:r>
        <w:t xml:space="preserve">หมายเลข 3 ปุ่มสำหรับคลิกเพื่อย้อนกลับไปหน้าเข้าสู่ระบบ</w:t>
      </w:r>
    </w:p>
    <w:bookmarkEnd w:id="43"/>
    <w:bookmarkStart w:id="56" w:name="การลงทะเบยนผใชงานใหม"/>
    <w:p>
      <w:pPr>
        <w:pStyle w:val="Heading2"/>
      </w:pPr>
      <w:r>
        <w:t xml:space="preserve">การลงทะเบียนผู้ใช้งานใหม่</w:t>
      </w:r>
    </w:p>
    <w:p>
      <w:pPr>
        <w:pStyle w:val="Compact"/>
        <w:numPr>
          <w:ilvl w:val="0"/>
          <w:numId w:val="1004"/>
        </w:numPr>
      </w:pPr>
      <w:r>
        <w:t xml:space="preserve">หากเป็นผู้ใช้งานใหม่ต้องการที่จะลงทะเบียนเพื่อใช้งานระบบทรัพยากรบุคคลกรุงเทพมหานครให้ทำการใช้เมาส์คลิก</w:t>
      </w:r>
      <w:r>
        <w:t xml:space="preserve"> </w:t>
      </w:r>
      <w:r>
        <w:drawing>
          <wp:inline>
            <wp:extent cx="381600" cy="1008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register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จากนั้นระบบแสดงหน้าลงทะเบียนผู้ใช้งาน ทำการกรอกข้อมูลให้ครบตามที่ระบบแนะนำจากนั้นทำการใช้เมาส์คลิก</w:t>
      </w:r>
      <w:r>
        <w:t xml:space="preserve"> </w:t>
      </w:r>
      <w:r>
        <w:drawing>
          <wp:inline>
            <wp:extent cx="410400" cy="108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register-gree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หรือหากไม่ต้องการลงทะเบียนผู้ใช้งานแล้วให้ทำการคลิก</w:t>
      </w:r>
      <w:r>
        <w:t xml:space="preserve"> </w:t>
      </w:r>
      <w:r>
        <w:drawing>
          <wp:inline>
            <wp:extent cx="576000" cy="136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back-login-gree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เพื่อยกเลิกการลงทะเบียนผู้ใช้งานใหม่หรือย้อนกลับไปยังหน้าเข้าสู่ระบบ</w:t>
      </w:r>
    </w:p>
    <w:p>
      <w:pPr>
        <w:pStyle w:val="CaptionedFigure"/>
      </w:pPr>
      <w:r>
        <w:drawing>
          <wp:inline>
            <wp:extent cx="5943600" cy="2700016"/>
            <wp:effectExtent b="0" l="0" r="0" t="0"/>
            <wp:docPr descr="รูปภาพที่ 1 – 5 แสดงการกรอกข้อมูลลงทะเบียนผู้ใช้งานใหม่" title="" id="54" name="Picture"/>
            <a:graphic>
              <a:graphicData uri="http://schemas.openxmlformats.org/drawingml/2006/picture">
                <pic:pic>
                  <pic:nvPicPr>
                    <pic:cNvPr descr="images/chapter1/chapter1_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แสดงการกรอกข้อมูลลงทะเบียนผู้ใช้งานใหม่</w:t>
      </w:r>
    </w:p>
    <w:p>
      <w:pPr>
        <w:pStyle w:val="BlockText"/>
      </w:pPr>
      <w:r>
        <w:t xml:space="preserve">หมายเลข 1 ช่องสำหรับกรอกชื่อผู้ลงทะเบียนใช้งาน</w:t>
      </w:r>
      <w:r>
        <w:br/>
      </w:r>
      <w:r>
        <w:t xml:space="preserve">หมายเลข 2 ช่องสำหรับกรอกนามสกุลผู้ลงทะเบียนใช้งาน</w:t>
      </w:r>
      <w:r>
        <w:br/>
      </w:r>
      <w:r>
        <w:t xml:space="preserve">หมายเลข 3 ช่องสำหรับกรอกอีเมลผู้ลงทะเบียนใช้งาน</w:t>
      </w:r>
      <w:r>
        <w:br/>
      </w:r>
      <w:r>
        <w:t xml:space="preserve">หมายเลข 4 ช่องสำหรับกรอกชื่อผู้ใช้งานของผู้ลงทะเบียนใช้งาน</w:t>
      </w:r>
      <w:r>
        <w:br/>
      </w:r>
      <w:r>
        <w:t xml:space="preserve">หมายเลข 5 ช่องสำหรับกรอกตั้งรหัสผ่านสำหรับใช้งานระบบ</w:t>
      </w:r>
      <w:r>
        <w:br/>
      </w:r>
      <w:r>
        <w:t xml:space="preserve">หมายเลข 6 ช่องสำหรับกรอกยืนยันรหัสผ่านสำหรับใช้งานระบบ</w:t>
      </w:r>
      <w:r>
        <w:br/>
      </w:r>
      <w:r>
        <w:t xml:space="preserve">หมายเลข 7 ปุ่มสำหรับคลิกยืนยันการลงทะเบียนผู้ใช้งาน</w:t>
      </w:r>
      <w:r>
        <w:br/>
      </w:r>
      <w:r>
        <w:t xml:space="preserve">หมายเลข 8 ปุ่มสำหรับคลิกเพื่อย้อนกลับหน้าเข้าสู่ระบบ</w:t>
      </w:r>
    </w:p>
    <w:bookmarkEnd w:id="56"/>
    <w:bookmarkStart w:id="66" w:name="การออกจากระบบ"/>
    <w:p>
      <w:pPr>
        <w:pStyle w:val="Heading2"/>
      </w:pPr>
      <w:r>
        <w:t xml:space="preserve">การออกจากระบบ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หากต้องการออกจากระบบหลังจากที่ใช้งานเสร็จแล้ว ให้ทำการใช้เมาส์คลิก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ropdown-grey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</w:t>
      </w:r>
      <w:r>
        <w:t xml:space="preserve"> </w:t>
      </w:r>
      <w:r>
        <w:t xml:space="preserve">เมนูย่อย ให้ทำการคลิก</w:t>
      </w:r>
      <w:r>
        <w:t xml:space="preserve"> </w:t>
      </w:r>
      <w:r>
        <w:drawing>
          <wp:inline>
            <wp:extent cx="468000" cy="1368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logou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เพื่อออกจากระบบ ดังรูป</w:t>
      </w:r>
    </w:p>
    <w:p>
      <w:pPr>
        <w:pStyle w:val="CaptionedFigure"/>
      </w:pPr>
      <w:r>
        <w:drawing>
          <wp:inline>
            <wp:extent cx="5505650" cy="2473692"/>
            <wp:effectExtent b="0" l="0" r="0" t="0"/>
            <wp:docPr descr="รูปภาพที่ 1 – 6 แสดงการออกจากระบบผู้ใช้งาน" title="" id="64" name="Picture"/>
            <a:graphic>
              <a:graphicData uri="http://schemas.openxmlformats.org/drawingml/2006/picture">
                <pic:pic>
                  <pic:nvPicPr>
                    <pic:cNvPr descr="images/chapter1/chapter1_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50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แสดงการออกจากระบบผู้ใช้งาน</w:t>
      </w:r>
    </w:p>
    <w:bookmarkEnd w:id="66"/>
    <w:bookmarkStart w:id="100" w:name="การแสดงแจงเตอน"/>
    <w:p>
      <w:pPr>
        <w:pStyle w:val="Heading2"/>
      </w:pPr>
      <w:r>
        <w:t xml:space="preserve">การแสดงแจ้งเตือน</w:t>
      </w:r>
    </w:p>
    <w:p>
      <w:pPr>
        <w:pStyle w:val="Compact"/>
        <w:numPr>
          <w:ilvl w:val="0"/>
          <w:numId w:val="1006"/>
        </w:numPr>
      </w:pPr>
      <w:r>
        <w:t xml:space="preserve">ระบบจะทำการแจ้งเตือนการขอคำร้องแก้ไขข้อมูลต่างๆ ให้ทำการใช้เมาส์คลิก</w:t>
      </w:r>
      <w:r>
        <w:t xml:space="preserve"> </w:t>
      </w:r>
      <w:r>
        <w:drawing>
          <wp:inline>
            <wp:extent cx="108000" cy="1440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notifications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เพื่อดูการ</w:t>
      </w:r>
      <w:r>
        <w:t xml:space="preserve"> </w:t>
      </w:r>
      <w:r>
        <w:t xml:space="preserve">แจ้งเตือนหรือการขอคำร้องต่างๆ จากนั้นทำการคลิกเข้าไปในการขอคำร้อง ระบบจะทำการแสดงข้อมูล</w:t>
      </w:r>
      <w:r>
        <w:t xml:space="preserve"> </w:t>
      </w:r>
      <w:r>
        <w:t xml:space="preserve">รายละเอียดการขอคำร้องต่างๆ ให้ โดยที่สามารถทำการคลิก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close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เพื่อลบแจ้งเตือนข้อมูลคำร้องทิ้ง</w:t>
      </w:r>
    </w:p>
    <w:p>
      <w:pPr>
        <w:pStyle w:val="CaptionedFigure"/>
      </w:pPr>
      <w:r>
        <w:drawing>
          <wp:inline>
            <wp:extent cx="5447898" cy="1944303"/>
            <wp:effectExtent b="0" l="0" r="0" t="0"/>
            <wp:docPr descr="รูปภาพที่ 1 – 7 แสดงการดูการแจ้งเตือนคำร้องขอต่างๆ" title="" id="74" name="Picture"/>
            <a:graphic>
              <a:graphicData uri="http://schemas.openxmlformats.org/drawingml/2006/picture">
                <pic:pic>
                  <pic:nvPicPr>
                    <pic:cNvPr descr="images/chapter1/chapter1_7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98" cy="1944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แสดงการดูการแจ้งเตือนคำร้องขอต่างๆ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ดูข้อมูลการร้องขอต่างๆให้ทำการใช้เมาส์คลิกเลือกการแจ้งเตือนจากนั้นระบบจะทำการแสดงข้อมูลการแจ้งเตือนเป็นกล่องข้อความ โดยที่สามารถทำการลบข้อมูลร้องขอโดยการคลิก</w:t>
      </w:r>
      <w:r>
        <w:t xml:space="preserve"> </w:t>
      </w:r>
      <w:r>
        <w:drawing>
          <wp:inline>
            <wp:extent cx="115200" cy="1368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delete-grey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หรือหากต้องการจัดการข้อมูลคำร้องอื่นๆ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ot-grey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หรือหากจะย้อนกลับก็ทำการคลิก</w:t>
      </w:r>
      <w:r>
        <w:t xml:space="preserve"> </w:t>
      </w:r>
      <w:r>
        <w:drawing>
          <wp:inline>
            <wp:extent cx="108000" cy="1224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back-grey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เพื่อย้อนกลับไปยังหน้าข้อมูลก่อนหน้านี้</w:t>
      </w:r>
    </w:p>
    <w:p>
      <w:pPr>
        <w:pStyle w:val="CaptionedFigure"/>
      </w:pPr>
      <w:r>
        <w:drawing>
          <wp:inline>
            <wp:extent cx="5755907" cy="2117557"/>
            <wp:effectExtent b="0" l="0" r="0" t="0"/>
            <wp:docPr descr="รูปภาพที่ 1 – 8 แสดงการดูรายละเอียดการแจ้งเตือน" title="" id="86" name="Picture"/>
            <a:graphic>
              <a:graphicData uri="http://schemas.openxmlformats.org/drawingml/2006/picture">
                <pic:pic>
                  <pic:nvPicPr>
                    <pic:cNvPr descr="images/chapter1/chapter1_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117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แสดงการดูรายละเอียดการแจ้งเตือน</w:t>
      </w:r>
    </w:p>
    <w:p>
      <w:pPr>
        <w:pStyle w:val="BlockText"/>
      </w:pPr>
      <w:r>
        <w:t xml:space="preserve">หมายเลข 1 ช่องสำหรับแสดงข้อความการแจ้งเตือนคำร้องขอต่างๆ</w:t>
      </w:r>
      <w:r>
        <w:br/>
      </w:r>
      <w:r>
        <w:t xml:space="preserve">หมายเลข 2 ช่องแสดงข้อมูลรายละเอียดข้อความ</w:t>
      </w:r>
    </w:p>
    <w:p>
      <w:pPr>
        <w:pStyle w:val="Compact"/>
        <w:numPr>
          <w:ilvl w:val="0"/>
          <w:numId w:val="1008"/>
        </w:numPr>
      </w:pPr>
      <w:r>
        <w:t xml:space="preserve">การดาวน์โหลดไฟล์เอกสารแนบคำร้องขอต่างๆ เพื่อดูเอกสารเพิ่มเติมการร้องขอให้ทำการใช้เมาส์คลิก</w:t>
      </w:r>
      <w:r>
        <w:t xml:space="preserve"> </w:t>
      </w:r>
      <w:r>
        <w:drawing>
          <wp:inline>
            <wp:extent cx="475199" cy="1296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download-all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จากนั้นระบบทำการดาวน์โหลดไฟล์เอกสารแนบ หรือหากคำร้องขอไหนที่สำคัญสามารถทำการใช้เมาส์คลิก</w:t>
      </w:r>
      <w:r>
        <w:t xml:space="preserve"> </w:t>
      </w:r>
      <w:r>
        <w:drawing>
          <wp:inline>
            <wp:extent cx="129600" cy="1152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tar-grey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ให้เป็น</w:t>
      </w:r>
      <w:r>
        <w:t xml:space="preserve"> </w:t>
      </w:r>
      <w:r>
        <w:drawing>
          <wp:inline>
            <wp:extent cx="122400" cy="1296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star-yellow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เพื่อให้ข้อความคำร้องนี้ขึ้นไปอยู่บนสุดของกล่องข้อความหรือให้ความสำคัญกับกล่องข้อความนี้ก่อน</w:t>
      </w:r>
    </w:p>
    <w:p>
      <w:pPr>
        <w:pStyle w:val="CaptionedFigure"/>
      </w:pPr>
      <w:r>
        <w:drawing>
          <wp:inline>
            <wp:extent cx="5573027" cy="2531444"/>
            <wp:effectExtent b="0" l="0" r="0" t="0"/>
            <wp:docPr descr="รูปภาพที่ 1 – 9 แสดงการดาวน์โหลดไฟล์เอกสารแนบคำร้อง" title="" id="98" name="Picture"/>
            <a:graphic>
              <a:graphicData uri="http://schemas.openxmlformats.org/drawingml/2006/picture">
                <pic:pic>
                  <pic:nvPicPr>
                    <pic:cNvPr descr="images/chapter1/chapter1_9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27" cy="2531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แสดงการดาวน์โหลดไฟล์เอกสารแนบคำร้อง</w:t>
      </w:r>
    </w:p>
    <w:p>
      <w:pPr>
        <w:pStyle w:val="BlockText"/>
      </w:pPr>
      <w:r>
        <w:t xml:space="preserve">หมายเลข 1 ปุ่มดาวสำหรับคลิกเพื่อดันข้อความไว้บนสุด</w:t>
      </w:r>
      <w:r>
        <w:br/>
      </w:r>
      <w:r>
        <w:t xml:space="preserve">หมายเลข 2 ปุ่มสำหรับคลิกดาวน์โหลดไฟล์เอกสารแนบคำร้อง</w:t>
      </w:r>
    </w:p>
    <w:bookmarkEnd w:id="100"/>
    <w:bookmarkEnd w:id="1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82" Target="media/rId82.png" /><Relationship Type="http://schemas.openxmlformats.org/officeDocument/2006/relationships/image" Id="rId50" Target="media/rId50.png" /><Relationship Type="http://schemas.openxmlformats.org/officeDocument/2006/relationships/image" Id="rId37" Target="media/rId37.png" /><Relationship Type="http://schemas.openxmlformats.org/officeDocument/2006/relationships/image" Id="rId70" Target="media/rId70.png" /><Relationship Type="http://schemas.openxmlformats.org/officeDocument/2006/relationships/image" Id="rId34" Target="media/rId34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8" Target="media/rId88.png" /><Relationship Type="http://schemas.openxmlformats.org/officeDocument/2006/relationships/image" Id="rId57" Target="media/rId57.png" /><Relationship Type="http://schemas.openxmlformats.org/officeDocument/2006/relationships/image" Id="rId31" Target="media/rId31.png" /><Relationship Type="http://schemas.openxmlformats.org/officeDocument/2006/relationships/image" Id="rId60" Target="media/rId60.png" /><Relationship Type="http://schemas.openxmlformats.org/officeDocument/2006/relationships/image" Id="rId67" Target="media/rId67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40" Target="media/rId40.png" /><Relationship Type="http://schemas.openxmlformats.org/officeDocument/2006/relationships/image" Id="rId53" Target="media/rId53.png" /><Relationship Type="http://schemas.openxmlformats.org/officeDocument/2006/relationships/image" Id="rId63" Target="media/rId63.png" /><Relationship Type="http://schemas.openxmlformats.org/officeDocument/2006/relationships/image" Id="rId73" Target="media/rId73.png" /><Relationship Type="http://schemas.openxmlformats.org/officeDocument/2006/relationships/image" Id="rId85" Target="media/rId85.png" /><Relationship Type="http://schemas.openxmlformats.org/officeDocument/2006/relationships/image" Id="rId97" Target="media/rId97.png" /><Relationship Type="http://schemas.openxmlformats.org/officeDocument/2006/relationships/hyperlink" Id="rId20" Target="https://bma-ehr.frappet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bma-ehr.frappet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2024-06-21T09:58:27Z</dcterms:created>
  <dcterms:modified xsi:type="dcterms:W3CDTF">2024-06-21T09:58:27Z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