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25.png" ContentType="image/png"/>
  <Override PartName="/word/media/rId34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31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0" w:name="ขอมลการประเมน"/>
    <w:p>
      <w:pPr>
        <w:pStyle w:val="Heading1"/>
      </w:pPr>
      <w:r>
        <w:t xml:space="preserve">ข้อมูลการประเมิน</w:t>
      </w:r>
    </w:p>
    <w:bookmarkStart w:id="49" w:name="ตวชวด"/>
    <w:p>
      <w:pPr>
        <w:pStyle w:val="Heading2"/>
      </w:pPr>
      <w:r>
        <w:t xml:space="preserve">ตัวชี้วัด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ให้กดเลือกแถบเมนู “ข้อมูลการประเมิน” ดังรูปภาพ</w:t>
      </w:r>
    </w:p>
    <w:p>
      <w:pPr>
        <w:pStyle w:val="CaptionedFigure"/>
      </w:pPr>
      <w:r>
        <w:drawing>
          <wp:inline>
            <wp:extent cx="2212464" cy="2570551"/>
            <wp:effectExtent b="0" l="0" r="0" t="0"/>
            <wp:docPr descr="รูปภาพที่ 2 – 1 แถบเมนู “ข้อมูลการประเมิน”" title="" id="20" name="Picture"/>
            <a:graphic>
              <a:graphicData uri="http://schemas.openxmlformats.org/drawingml/2006/picture">
                <pic:pic>
                  <pic:nvPicPr>
                    <pic:cNvPr descr="images/admin/chapter2/chapter2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64" cy="25705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 แถบเมนู “ข้อมูลการประเมิน”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เมื่อเลือกแถบเมนู “ข้อมูลการประเมิน” ระบบแสดงเมนูย่อย ดังรูปภาพ</w:t>
      </w:r>
    </w:p>
    <w:p>
      <w:pPr>
        <w:pStyle w:val="CaptionedFigure"/>
      </w:pPr>
      <w:r>
        <w:drawing>
          <wp:inline>
            <wp:extent cx="2983831" cy="1655545"/>
            <wp:effectExtent b="0" l="0" r="0" t="0"/>
            <wp:docPr descr="รูปภาพที่ 2 – 2 แถบเมนูย่อยข้อมูลการประเมิน" title="" id="23" name="Picture"/>
            <a:graphic>
              <a:graphicData uri="http://schemas.openxmlformats.org/drawingml/2006/picture">
                <pic:pic>
                  <pic:nvPicPr>
                    <pic:cNvPr descr="images/admin/chapter2/chapter2_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16555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 แถบเมนูย่อยข้อมูลการประเมิน</w:t>
      </w:r>
    </w:p>
    <w:bookmarkStart w:id="48" w:name="ตวชวดตามแผน"/>
    <w:p>
      <w:pPr>
        <w:pStyle w:val="Heading3"/>
      </w:pPr>
      <w:r>
        <w:t xml:space="preserve">ตัวชี้วัดตามแผน</w:t>
      </w:r>
    </w:p>
    <w:p>
      <w:pPr>
        <w:pStyle w:val="Compact"/>
        <w:numPr>
          <w:ilvl w:val="0"/>
          <w:numId w:val="1003"/>
        </w:numPr>
      </w:pPr>
      <w:r>
        <w:t xml:space="preserve">ระบบแสดงเมนูย่อยของระบบตัวชี้วัดเลือกเมนู “ตามแผน” ดังรูปภาพ</w:t>
      </w:r>
    </w:p>
    <w:p>
      <w:pPr>
        <w:pStyle w:val="CaptionedFigure"/>
      </w:pPr>
      <w:r>
        <w:drawing>
          <wp:inline>
            <wp:extent cx="2983831" cy="2983831"/>
            <wp:effectExtent b="0" l="0" r="0" t="0"/>
            <wp:docPr descr="รูปภาพที่ 2 – 3 เมนู “ตามแผน”" title="" id="26" name="Picture"/>
            <a:graphic>
              <a:graphicData uri="http://schemas.openxmlformats.org/drawingml/2006/picture">
                <pic:pic>
                  <pic:nvPicPr>
                    <pic:cNvPr descr="images/admin/chapter2/chapter2_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 เมนู “ตามแผน”</w:t>
      </w:r>
    </w:p>
    <w:p>
      <w:pPr>
        <w:pStyle w:val="Compact"/>
        <w:numPr>
          <w:ilvl w:val="0"/>
          <w:numId w:val="1004"/>
        </w:numPr>
      </w:pPr>
      <w:r>
        <w:t xml:space="preserve">เมื่อเลือกเมนู “ตามแผน” ระบบแสดงหน้ารายการตัวชี้วัดตามแผน โดยสามารถ</w:t>
      </w:r>
      <w:r>
        <w:t xml:space="preserve"> </w:t>
      </w:r>
      <w:r>
        <w:t xml:space="preserve">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plus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เพื่อทำการเพิ่มรายการตัวชี้วัดตามแผนฯ จะสามารถแก้ไขข้อมูล ดูประวัติการแก้ไข และลบข้อมูลได้ ก็ต่อเมื่อทำการคลิกเลือกหน่วยงานส่วนราชการเพื่อให้แสดงข้อมูลตัวชี้วัดตามแผนของหน่วยงาน/ส่วน/ราชการนั้น ๆ และทำการคลิก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dot-grey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 ดูประวัติแก้ไข และลบข้อมูล</w:t>
      </w:r>
    </w:p>
    <w:p>
      <w:pPr>
        <w:pStyle w:val="CaptionedFigure"/>
      </w:pPr>
      <w:r>
        <w:drawing>
          <wp:inline>
            <wp:extent cx="5943600" cy="2499769"/>
            <wp:effectExtent b="0" l="0" r="0" t="0"/>
            <wp:docPr descr="รูปภาพที่ 2 – 4 หน้ารายการตัวชี้วัดตามแผนฯ" title="" id="35" name="Picture"/>
            <a:graphic>
              <a:graphicData uri="http://schemas.openxmlformats.org/drawingml/2006/picture">
                <pic:pic>
                  <pic:nvPicPr>
                    <pic:cNvPr descr="images/admin/chapter2/chapter2_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7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 หน้ารายการตัวชี้วัดตามแผนฯ</w:t>
      </w:r>
    </w:p>
    <w:p>
      <w:pPr>
        <w:pStyle w:val="BlockText"/>
      </w:pPr>
      <w:r>
        <w:t xml:space="preserve">หมายเลข 1 หน่วยงาน/ส่วนราชการ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ช่องให้เลือกรอบการประเมิน</w:t>
      </w:r>
      <w:r>
        <w:br/>
      </w:r>
      <w:r>
        <w:t xml:space="preserve">หมายเลข 4 ไอคอนเพิ่มรายการตัวชี้วัดตามแผนฯ</w:t>
      </w:r>
      <w:r>
        <w:br/>
      </w:r>
      <w:r>
        <w:t xml:space="preserve">หมายเลข 5 ช่องให้เลือกคลิกแสดงรายการตัวชี้วัดตามแผนฯทั้งหมดในหน่วยงาน/ส่วนราชการ</w:t>
      </w:r>
      <w:r>
        <w:br/>
      </w:r>
      <w:r>
        <w:t xml:space="preserve">หมายเลข 6 ช่องค้นหา</w:t>
      </w:r>
      <w:r>
        <w:br/>
      </w:r>
      <w:r>
        <w:t xml:space="preserve">หมายเลข 7 ช่องคอลัมน์</w:t>
      </w:r>
      <w:r>
        <w:br/>
      </w:r>
      <w:r>
        <w:t xml:space="preserve">หมายเลข 8 รายการตัวชี้วัดตามแผนฯ</w:t>
      </w:r>
      <w:r>
        <w:br/>
      </w:r>
      <w:r>
        <w:t xml:space="preserve">หมายเลข 9 ช่องค้นหาหน่วยงาน/ส่วนราชการ</w:t>
      </w:r>
      <w:r>
        <w:br/>
      </w:r>
      <w:r>
        <w:t xml:space="preserve">หมายเลข 10 เลือกคลิกหน่วยงาน/ส่วนราชการ เพื่อให้ระบบแสดงรายการตัวชี้วัดตามแผน</w:t>
      </w:r>
      <w:r>
        <w:br/>
      </w:r>
      <w:r>
        <w:t xml:space="preserve">หมายเลข 11 ไอคอน 3 จุด เมื่อทำการคลิกจะแสดง 3 เมนู ประกอบด้วย แก้ไขข้อมูล ประวัติการแก้ไข และลบข้อมูล</w:t>
      </w:r>
    </w:p>
    <w:p>
      <w:pPr>
        <w:pStyle w:val="Compact"/>
        <w:numPr>
          <w:ilvl w:val="0"/>
          <w:numId w:val="1005"/>
        </w:numPr>
      </w:pPr>
      <w:r>
        <w:t xml:space="preserve">เมื่อคลิก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plus-gree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เพื่อทำการเพิ่มรายการตัวชี้วัดตามแผนฯ ที่หมายเลข 4 ในรูปภาพที่ 2 – 4 ระบบแสดงฟอร์มในกรอกเพื่อเพิ่มข้อมูล</w:t>
      </w:r>
    </w:p>
    <w:p>
      <w:pPr>
        <w:pStyle w:val="CaptionedFigure"/>
      </w:pPr>
      <w:r>
        <w:drawing>
          <wp:inline>
            <wp:extent cx="5943600" cy="2845481"/>
            <wp:effectExtent b="0" l="0" r="0" t="0"/>
            <wp:docPr descr="รูปภาพที่ 2 – 5 หน้าเพิ่มตัวชี้วัดตามแผนฯ" title="" id="40" name="Picture"/>
            <a:graphic>
              <a:graphicData uri="http://schemas.openxmlformats.org/drawingml/2006/picture">
                <pic:pic>
                  <pic:nvPicPr>
                    <pic:cNvPr descr="images/admin/chapter2/chapter2_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54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 หน้าเพิ่มตัวชี้วัดตามแผนฯ</w:t>
      </w:r>
    </w:p>
    <w:p>
      <w:pPr>
        <w:pStyle w:val="BlockText"/>
      </w:pPr>
      <w:r>
        <w:t xml:space="preserve">หมายเลข 1 ช่องให้กรอกชื่อตัวชี้วัด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ช่องให้เลือกรอบการประเมิน</w:t>
      </w:r>
      <w:r>
        <w:br/>
      </w:r>
      <w:r>
        <w:t xml:space="preserve">หมายเลข 4 ช่องให้กรอกค่าเป้าหมาย</w:t>
      </w:r>
      <w:r>
        <w:br/>
      </w:r>
      <w:r>
        <w:t xml:space="preserve">หมายเลข 5 ช่องให้กรอกหน่วยนับ</w:t>
      </w:r>
      <w:r>
        <w:br/>
      </w:r>
      <w:r>
        <w:t xml:space="preserve">หมายเลข 6 ช่องให้กรอกน้ำหนัก</w:t>
      </w:r>
      <w:r>
        <w:br/>
      </w:r>
      <w:r>
        <w:t xml:space="preserve">หมายเลข 7 ช่องให้กรอกผลสำเร็จของงาน 5 ช่อง</w:t>
      </w:r>
    </w:p>
    <w:p>
      <w:pPr>
        <w:pStyle w:val="CaptionedFigure"/>
      </w:pPr>
      <w:r>
        <w:drawing>
          <wp:inline>
            <wp:extent cx="5943600" cy="3348819"/>
            <wp:effectExtent b="0" l="0" r="0" t="0"/>
            <wp:docPr descr="รูปภาพที่ 2 – 6 หน้าเพิ่มตัวชี้วัดตามแผนฯ(ต่อ1)" title="" id="43" name="Picture"/>
            <a:graphic>
              <a:graphicData uri="http://schemas.openxmlformats.org/drawingml/2006/picture">
                <pic:pic>
                  <pic:nvPicPr>
                    <pic:cNvPr descr="images/admin/chapter2/chapter2_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8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 หน้าเพิ่มตัวชี้วัดตามแผนฯ(ต่อ1)</w:t>
      </w:r>
    </w:p>
    <w:p>
      <w:pPr>
        <w:pStyle w:val="BlockText"/>
      </w:pPr>
      <w:r>
        <w:t xml:space="preserve">หมายเลข 1 ช่องให้กรอกนิยามหรือความหมาย</w:t>
      </w:r>
      <w:r>
        <w:br/>
      </w:r>
      <w:r>
        <w:t xml:space="preserve">หมายเลข 2 ช่องให้กรอกสูตรคำนวณ</w:t>
      </w:r>
      <w:r>
        <w:br/>
      </w:r>
      <w:r>
        <w:t xml:space="preserve">หมายเลข 3 เลือกหน่วยงาน/ส่วนราชการ</w:t>
      </w:r>
      <w:r>
        <w:br/>
      </w:r>
      <w:r>
        <w:t xml:space="preserve">หมายเลข 4 เลือกยุทธศาสตร์/แผน</w:t>
      </w:r>
      <w:r>
        <w:br/>
      </w:r>
      <w:r>
        <w:t xml:space="preserve">หมายเลข 5 ช่องให้กรอกค้นหาหน่วยงาน/ส่วนราชการ</w:t>
      </w:r>
      <w:r>
        <w:br/>
      </w:r>
      <w:r>
        <w:t xml:space="preserve">หมายเลข 6 ช่องให้กรอกค้นหายุทธศาสตร์/แผน</w:t>
      </w:r>
    </w:p>
    <w:p>
      <w:pPr>
        <w:pStyle w:val="CaptionedFigure"/>
      </w:pPr>
      <w:r>
        <w:drawing>
          <wp:inline>
            <wp:extent cx="5943600" cy="1038687"/>
            <wp:effectExtent b="0" l="0" r="0" t="0"/>
            <wp:docPr descr="รูปภาพที่ 2 – 7 หน้าเพิ่มตัวชี้วัดตามแผนฯ(ต่อ2)" title="" id="46" name="Picture"/>
            <a:graphic>
              <a:graphicData uri="http://schemas.openxmlformats.org/drawingml/2006/picture">
                <pic:pic>
                  <pic:nvPicPr>
                    <pic:cNvPr descr="images/admin/chapter2/chapter2_7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86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 หน้าเพิ่มตัวชี้วัดตามแผนฯ(ต่อ2)</w:t>
      </w:r>
    </w:p>
    <w:p>
      <w:pPr>
        <w:pStyle w:val="BlockText"/>
      </w:pPr>
      <w:r>
        <w:t xml:space="preserve">หมายเลข 1 ช่องให้กรอกข้อมูลเอกสารหลักฐาน</w:t>
      </w:r>
      <w:r>
        <w:br/>
      </w:r>
      <w:r>
        <w:t xml:space="preserve">หมายเลข 2 ปุ่ม “บันทึก”</w:t>
      </w:r>
    </w:p>
    <w:bookmarkEnd w:id="48"/>
    <w:bookmarkEnd w:id="49"/>
    <w:bookmarkEnd w:id="50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34" Target="media/rId34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31" Target="media/rId31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2025-06-16T04:28:58Z</dcterms:created>
  <dcterms:modified xsi:type="dcterms:W3CDTF">2025-06-16T04:28:58Z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