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7.png" ContentType="image/png"/>
  <Override PartName="/word/media/rId35.png" ContentType="image/png"/>
  <Override PartName="/word/media/rId32.png" ContentType="image/png"/>
  <Override PartName="/word/media/rId29.png" ContentType="image/png"/>
  <Override PartName="/word/media/rId20.png" ContentType="image/png"/>
  <Override PartName="/word/media/rId84.png" ContentType="image/png"/>
  <Override PartName="/word/media/rId89.png" ContentType="image/png"/>
  <Override PartName="/word/media/rId93.png" ContentType="image/png"/>
  <Override PartName="/word/media/rId104.png" ContentType="image/png"/>
  <Override PartName="/word/media/rId111.png" ContentType="image/png"/>
  <Override PartName="/word/media/rId120.png" ContentType="image/png"/>
  <Override PartName="/word/media/rId125.png" ContentType="image/png"/>
  <Override PartName="/word/media/rId129.png" ContentType="image/png"/>
  <Override PartName="/word/media/rId132.png" ContentType="image/png"/>
  <Override PartName="/word/media/rId135.png" ContentType="image/png"/>
  <Override PartName="/word/media/rId23.png" ContentType="image/png"/>
  <Override PartName="/word/media/rId138.png" ContentType="image/png"/>
  <Override PartName="/word/media/rId141.png" ContentType="image/png"/>
  <Override PartName="/word/media/rId144.png" ContentType="image/png"/>
  <Override PartName="/word/media/rId147.png" ContentType="image/png"/>
  <Override PartName="/word/media/rId150.png" ContentType="image/png"/>
  <Override PartName="/word/media/rId154.png" ContentType="image/png"/>
  <Override PartName="/word/media/rId163.png" ContentType="image/png"/>
  <Override PartName="/word/media/rId168.png" ContentType="image/png"/>
  <Override PartName="/word/media/rId171.png" ContentType="image/png"/>
  <Override PartName="/word/media/rId176.png" ContentType="image/png"/>
  <Override PartName="/word/media/rId26.png" ContentType="image/png"/>
  <Override PartName="/word/media/rId38.png" ContentType="image/png"/>
  <Override PartName="/word/media/rId42.png" ContentType="image/png"/>
  <Override PartName="/word/media/rId54.png" ContentType="image/png"/>
  <Override PartName="/word/media/rId61.png" ContentType="image/png"/>
  <Override PartName="/word/media/rId70.png" ContentType="image/png"/>
  <Override PartName="/word/media/rId7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0" w:name="ระบบขอมลหลก"/>
    <w:p>
      <w:pPr>
        <w:pStyle w:val="Heading1"/>
      </w:pPr>
      <w:r>
        <w:t xml:space="preserve">ระบบข้อมูลหลัก</w:t>
      </w:r>
    </w:p>
    <w:p>
      <w:pPr>
        <w:pStyle w:val="Compact"/>
        <w:numPr>
          <w:ilvl w:val="0"/>
          <w:numId w:val="1001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pStyle w:val="Compact"/>
        <w:numPr>
          <w:ilvl w:val="0"/>
          <w:numId w:val="1002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1"/>
          <w:numId w:val="1003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1"/>
          <w:numId w:val="1003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1"/>
          <w:numId w:val="1003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pStyle w:val="Compact"/>
        <w:numPr>
          <w:ilvl w:val="0"/>
          <w:numId w:val="1002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1"/>
          <w:numId w:val="1004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1"/>
          <w:numId w:val="1004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1"/>
          <w:numId w:val="1004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1"/>
          <w:numId w:val="1004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pStyle w:val="Compact"/>
        <w:numPr>
          <w:ilvl w:val="0"/>
          <w:numId w:val="1002"/>
        </w:numPr>
      </w:pPr>
      <w:r>
        <w:t xml:space="preserve">ประโยชน์ของระบบข้อมูลหลัก</w:t>
      </w:r>
    </w:p>
    <w:p>
      <w:pPr>
        <w:pStyle w:val="Compact"/>
        <w:numPr>
          <w:ilvl w:val="1"/>
          <w:numId w:val="1005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pStyle w:val="Compact"/>
        <w:numPr>
          <w:ilvl w:val="1"/>
          <w:numId w:val="1005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pStyle w:val="Compact"/>
        <w:numPr>
          <w:ilvl w:val="1"/>
          <w:numId w:val="1005"/>
        </w:numPr>
      </w:pPr>
      <w:r>
        <w:t xml:space="preserve">อำนวยความสะดวกในการใช้งานข้อมูลร่วมกันในหลายระบบ</w:t>
      </w:r>
    </w:p>
    <w:p>
      <w:pPr>
        <w:numPr>
          <w:ilvl w:val="0"/>
          <w:numId w:val="1006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 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0"/>
          <w:numId w:val="1006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080084" cy="3205212"/>
            <wp:effectExtent b="0" l="0" r="0" t="0"/>
            <wp:docPr descr="รูปภาพที่ 2 – 1 แถบเมนูข้อมูลหลัก" title="" id="21" name="Picture"/>
            <a:graphic>
              <a:graphicData uri="http://schemas.openxmlformats.org/drawingml/2006/picture">
                <pic:pic>
                  <pic:nvPicPr>
                    <pic:cNvPr descr="images/chapter2/chapter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4" cy="3205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แถบเมนูข้อมูลหลัก</w:t>
      </w:r>
    </w:p>
    <w:p>
      <w:pPr>
        <w:pStyle w:val="Compact"/>
        <w:numPr>
          <w:ilvl w:val="0"/>
          <w:numId w:val="1007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2531444"/>
            <wp:effectExtent b="0" l="0" r="0" t="0"/>
            <wp:docPr descr="รูปภาพที่ 2 – 2 แถบเมนูย่อยข้อมูลหลัก" title="" id="24" name="Picture"/>
            <a:graphic>
              <a:graphicData uri="http://schemas.openxmlformats.org/drawingml/2006/picture">
                <pic:pic>
                  <pic:nvPicPr>
                    <pic:cNvPr descr="images/chapter2/chapter2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531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แถบเมนูย่อยข้อมูลหลัก</w:t>
      </w:r>
    </w:p>
    <w:bookmarkStart w:id="41" w:name="ขอมลเกยวกบบคคล"/>
    <w:p>
      <w:pPr>
        <w:pStyle w:val="Heading2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8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2 – 3 แถบเมนูย่อย “ข้อมูลเกี่ยวกับบุคคล”" title="" id="27" name="Picture"/>
            <a:graphic>
              <a:graphicData uri="http://schemas.openxmlformats.org/drawingml/2006/picture">
                <pic:pic>
                  <pic:nvPicPr>
                    <pic:cNvPr descr="images/chapter2/chapter2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แถบเมนูย่อย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  <w:r>
        <w:t xml:space="preserve"> </w:t>
      </w:r>
      <w:r>
        <w:t xml:space="preserve">ระบบแสดงหน้าข้อมูลเกี่ยวกับบุคคล ซึ่งในหน้านี้สามารถเพิ่ม แก้ไขและลบข้อมูลคำนำหน้าชื่อ ยศ กลุ่มเลือด เพศ ศาสนา สถานภาพ และระดับการศึกษา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เพื่อเพิ่มข้อมูลเกี่ยวกับบุคคลแต่ละประเภท สามารถคลิกไอคอน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pen-green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ที่รายการข้อมูลเพื่อทำการแก้ไขข้อมูลนั้นๆ และสามารถคลิก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delete-red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ที่รายการข้อมูลเพื่อทำการลบข้อมูลได้ โดยวิธีการเพิ่ม แก้ไขและลบข้อมูล จะมีขั้นตอนการทำเช่นเดียวกันในทุกประเภทของข้อมูลเกี่ยวกับบุคคล</w:t>
      </w:r>
    </w:p>
    <w:p>
      <w:pPr>
        <w:pStyle w:val="CaptionedFigure"/>
      </w:pPr>
      <w:r>
        <w:drawing>
          <wp:inline>
            <wp:extent cx="5943600" cy="2284076"/>
            <wp:effectExtent b="0" l="0" r="0" t="0"/>
            <wp:docPr descr="รูปภาพที่ 2 – 4 หน้าข้อมูลเกี่ยวกับบุคคล" title="" id="39" name="Picture"/>
            <a:graphic>
              <a:graphicData uri="http://schemas.openxmlformats.org/drawingml/2006/picture">
                <pic:pic>
                  <pic:nvPicPr>
                    <pic:cNvPr descr="images/chapter2/chapter2_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4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หน้าข้อมูลเกี่ยวกับบุคคล</w:t>
      </w:r>
    </w:p>
    <w:p>
      <w:pPr>
        <w:pStyle w:val="BlockText"/>
      </w:pPr>
      <w:r>
        <w:t xml:space="preserve">หมายเลข 1 เมนูประเภทของข้อมูลเกี่ยวกับบุคคล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ช่องสืบค้นข้อมูลเกี่ยวกับบุคคล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bookmarkEnd w:id="41"/>
    <w:bookmarkStart w:id="92" w:name="ขอมลตำแหนงขาราชการฯ"/>
    <w:p>
      <w:pPr>
        <w:pStyle w:val="Heading2"/>
      </w:pPr>
      <w:r>
        <w:t xml:space="preserve">ข้อมูลตำแหน่งข้าราชการฯ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ข้อมูลตำแหน่งข้าราชการฯ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425566"/>
            <wp:effectExtent b="0" l="0" r="0" t="0"/>
            <wp:docPr descr="รูปภาพที่ 2 – 5 แถบเมนูย่อย “ข้อมูลตำแหน่งข้าราชการฯ”" title="" id="43" name="Picture"/>
            <a:graphic>
              <a:graphicData uri="http://schemas.openxmlformats.org/drawingml/2006/picture">
                <pic:pic>
                  <pic:nvPicPr>
                    <pic:cNvPr descr="images/chapter2/chapter2_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25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</w:t>
      </w:r>
      <w:r>
        <w:t xml:space="preserve"> </w:t>
      </w:r>
      <w:r>
        <w:t xml:space="preserve">“</w:t>
      </w:r>
      <w:r>
        <w:t xml:space="preserve">ข้อมูลตำแหน่งข้าราชการฯ</w:t>
      </w:r>
      <w:r>
        <w:t xml:space="preserve">”</w:t>
      </w:r>
    </w:p>
    <w:p>
      <w:pPr>
        <w:numPr>
          <w:ilvl w:val="0"/>
          <w:numId w:val="1011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ข้อมูลตำแหน่งข้าราชการฯ</w:t>
      </w:r>
      <w:r>
        <w:t xml:space="preserve">”</w:t>
      </w:r>
      <w:r>
        <w:t xml:space="preserve"> </w:t>
      </w:r>
      <w:r>
        <w:t xml:space="preserve">ระบบแสดงหน้าข้อมูลตำแหน่งข้าราชการฯ ประกอบด้วยเมนู 3 เมนูได้แก่ ตำแหน่ง รายการประเภทตำแหน่ง และตำแหน่งทางการบริหาร ซึ่งสามารถเพิ่ม แก้ไข และลบข้อมูลได้</w:t>
      </w:r>
    </w:p>
    <w:p>
      <w:pPr>
        <w:numPr>
          <w:ilvl w:val="0"/>
          <w:numId w:val="1011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plus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เพื่อเพิ่มข้อมูลตำแหน่ง คลิก</w:t>
      </w:r>
      <w:r>
        <w:t xml:space="preserve"> </w:t>
      </w:r>
      <w:r>
        <w:drawing>
          <wp:inline>
            <wp:extent cx="108000" cy="1656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opy-blue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เพื่อคัดลอกข้อมูลตำแหน่ง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en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delete-red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195114"/>
            <wp:effectExtent b="0" l="0" r="0" t="0"/>
            <wp:docPr descr="รูปภาพที่ 2 – 6 หน้าข้อมูลตำแหน่งข้าราชการ เมนูตำแหน่ง" title="" id="55" name="Picture"/>
            <a:graphic>
              <a:graphicData uri="http://schemas.openxmlformats.org/drawingml/2006/picture">
                <pic:pic>
                  <pic:nvPicPr>
                    <pic:cNvPr descr="images/chapter2/chapter2_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หน้าข้อมูลตำแหน่งข้าราชการ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ประกอบด้วยตำแหน่งในสายงาน สายงาน ประเภทตำแหน่ง ระดับตำแหน่ง ตำแหน่งทางการบริหาร ด้านทางการบริหาร และด้าน/สาขา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plus-green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เพื่อทำการเพิ่มข้อมูลตำแหน่ง และคลิกไอคอน</w:t>
      </w:r>
      <w:r>
        <w:t xml:space="preserve"> </w:t>
      </w:r>
      <w:r>
        <w:drawing>
          <wp:inline>
            <wp:extent cx="108000" cy="1656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copy-blue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เพื่อทำการคัดลอก ข้อมูลเดิมที่มีอยู่แต่มีการแก้ไขข้อมูลบางช่อง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762919"/>
            <wp:effectExtent b="0" l="0" r="0" t="0"/>
            <wp:docPr descr="รูปภาพที่ 2 – 7 ฟอร์มเพิ่มข้อมูลตำแหน่ง" title="" id="62" name="Picture"/>
            <a:graphic>
              <a:graphicData uri="http://schemas.openxmlformats.org/drawingml/2006/picture">
                <pic:pic>
                  <pic:nvPicPr>
                    <pic:cNvPr descr="images/chapter2/chapter2_7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ฟอร์มเพิ่มข้อมูลตำแหน่ง</w:t>
      </w:r>
    </w:p>
    <w:p>
      <w:pPr>
        <w:pStyle w:val="BlockText"/>
      </w:pPr>
      <w:r>
        <w:t xml:space="preserve">หมายเลข 1 ช่องให้กรอกข้อมูลตำแหน่งในสายงาน</w:t>
      </w:r>
      <w:r>
        <w:br/>
      </w:r>
      <w:r>
        <w:t xml:space="preserve">หมายเลข 2 ช่องให้กรอกข้อมูลด้าน/สาขา</w:t>
      </w:r>
      <w:r>
        <w:br/>
      </w:r>
      <w:r>
        <w:t xml:space="preserve">หมายเลข 3 ช่องให้กรอกข้อมูลสายงาน</w:t>
      </w:r>
      <w:r>
        <w:br/>
      </w:r>
      <w:r>
        <w:t xml:space="preserve">หมายเลข 4 ช่องให้กรอกข้อมูลประเภทตำแหน่ง</w:t>
      </w:r>
      <w:r>
        <w:br/>
      </w:r>
      <w:r>
        <w:t xml:space="preserve">หมายเลข 5 ช่องให้กรอกข้อมูลระดับตำแหน่ง</w:t>
      </w:r>
      <w:r>
        <w:br/>
      </w:r>
      <w:r>
        <w:t xml:space="preserve">หมายเลข 6 ช่องให้กรอกข้อมูลตำแหน่งทางการบริหาร</w:t>
      </w:r>
      <w:r>
        <w:br/>
      </w:r>
      <w:r>
        <w:t xml:space="preserve">หมายเลข 7 ช่องให้กรอกข้อมูลด้านทางการบริหาร</w:t>
      </w:r>
      <w:r>
        <w:br/>
      </w:r>
      <w:r>
        <w:t xml:space="preserve">หมายเลข 8 ช่องให้คลิกเลือกเฉพาะสายงานที่กำหนด</w:t>
      </w:r>
      <w:r>
        <w:br/>
      </w:r>
      <w:r>
        <w:t xml:space="preserve">หมายเลข 9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รายการประเภทตำแหน่ง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plus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</w:t>
      </w:r>
      <w:r>
        <w:t xml:space="preserve"> </w:t>
      </w:r>
      <w:r>
        <w:t xml:space="preserve">ประเภทตำแหน่ง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pen-gree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เพื่อแก้ไขข้อมูลรายการประเภทตำแหน่ง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delete-red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เพื่อลบข้อมูลรายการประเภทตำแหน่ง</w:t>
      </w:r>
    </w:p>
    <w:p>
      <w:pPr>
        <w:pStyle w:val="CaptionedFigure"/>
      </w:pPr>
      <w:r>
        <w:drawing>
          <wp:inline>
            <wp:extent cx="5943600" cy="2351960"/>
            <wp:effectExtent b="0" l="0" r="0" t="0"/>
            <wp:docPr descr="รูปภาพที่ 2 – 8 หน้าข้อมูลตำแหน่งข้าราชการ เมนูรายการประเภทตำแหน่ง" title="" id="71" name="Picture"/>
            <a:graphic>
              <a:graphicData uri="http://schemas.openxmlformats.org/drawingml/2006/picture">
                <pic:pic>
                  <pic:nvPicPr>
                    <pic:cNvPr descr="images/chapter2/chapter2_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1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หน้าข้อมูลตำแหน่งข้าราชการ เมนูรายการประเภทตำแหน่ง</w:t>
      </w:r>
    </w:p>
    <w:p>
      <w:pPr>
        <w:pStyle w:val="BlockText"/>
      </w:pPr>
      <w:r>
        <w:t xml:space="preserve">หมายเลข 1 เมนูรายการประเภทตำแหน่ง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ช่องสืบค้นข้อมูลรายการประเภทตำแหน่ง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ไอคอนแก้ไขข้อมูลรายการประเภทตำแหน่ง</w:t>
      </w:r>
      <w:r>
        <w:br/>
      </w:r>
      <w:r>
        <w:t xml:space="preserve">หมายเลข 7 ไอคอนลบรายการประเภทตำแหน่ง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เพื่อทำการเพิ่มข้อมูลรายการประเภทตำแหน่ง ระบบแสดงฟอร์มให้</w:t>
      </w:r>
      <w:r>
        <w:t xml:space="preserve"> </w:t>
      </w:r>
      <w:r>
        <w:t xml:space="preserve">เพิ่มข้อมูลดังรูปภาพ</w:t>
      </w:r>
    </w:p>
    <w:p>
      <w:pPr>
        <w:pStyle w:val="CaptionedFigure"/>
      </w:pPr>
      <w:r>
        <w:drawing>
          <wp:inline>
            <wp:extent cx="5943600" cy="2899512"/>
            <wp:effectExtent b="0" l="0" r="0" t="0"/>
            <wp:docPr descr="รูปภาพที่ 2 – 9 ฟอร์มเพิ่มข้อมูลรายการประเภทตำแหน่ง" title="" id="76" name="Picture"/>
            <a:graphic>
              <a:graphicData uri="http://schemas.openxmlformats.org/drawingml/2006/picture">
                <pic:pic>
                  <pic:nvPicPr>
                    <pic:cNvPr descr="images/chapter2/chapter2_9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ช่องให้กรอกข้อมูลประเภทตำแหน่ง</w:t>
      </w:r>
      <w:r>
        <w:br/>
      </w:r>
      <w:r>
        <w:t xml:space="preserve">หมายเลข 2 ช่องให้กรอกข้อมูลระดับ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ตำแหน่งทางการบริหาร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เพื่อเพิ่มข้อมูลตำแหน่งทางการบริหาร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pen-gree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เพื่อแก้ไขข้อมูลตำแหน่งทางการบริหาร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elete-red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เพื่อลบข้อมูลตำแหน่งทางการบริหาร</w:t>
      </w:r>
    </w:p>
    <w:p>
      <w:pPr>
        <w:pStyle w:val="CaptionedFigure"/>
      </w:pPr>
      <w:r>
        <w:drawing>
          <wp:inline>
            <wp:extent cx="5943600" cy="2591429"/>
            <wp:effectExtent b="0" l="0" r="0" t="0"/>
            <wp:docPr descr="รูปภาพที่ 2 – 10 หน้าข้อมูลตำแหน่งข้าราชการ เมนูตำแหน่งทางการบริหาร" title="" id="85" name="Picture"/>
            <a:graphic>
              <a:graphicData uri="http://schemas.openxmlformats.org/drawingml/2006/picture">
                <pic:pic>
                  <pic:nvPicPr>
                    <pic:cNvPr descr="images/chapter2/chapter2_10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14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หน้าข้อมูลตำแหน่งข้าราชการ เมนูตำแหน่งทางการบริหาร</w:t>
      </w:r>
    </w:p>
    <w:p>
      <w:pPr>
        <w:pStyle w:val="BlockText"/>
      </w:pPr>
      <w:r>
        <w:t xml:space="preserve">หมายเลข 1 เมนูตำแหน่งทางการบริหาร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ช่องสืบค้นข้อมูลตำแหน่งทางการบริหาร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ไอคอนแก้ไขข้อมูลตำแหน่งทางการบริหาร</w:t>
      </w:r>
      <w:r>
        <w:br/>
      </w:r>
      <w:r>
        <w:t xml:space="preserve">หมายเลข 7 ไอคอนลบตำแหน่งทางการบริหาร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plus-green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เพื่อทำการเพิ่มข้อมูลตำแหน่งทางการบริหาร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418481"/>
            <wp:effectExtent b="0" l="0" r="0" t="0"/>
            <wp:docPr descr="รูปภาพที่ 2 – 11 ฟอร์มเพิ่มข้อมูลรายการประเภทตำแหน่ง" title="" id="90" name="Picture"/>
            <a:graphic>
              <a:graphicData uri="http://schemas.openxmlformats.org/drawingml/2006/picture">
                <pic:pic>
                  <pic:nvPicPr>
                    <pic:cNvPr descr="images/chapter2/chapter2_11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8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ช่องให้กรอกข้อมูลชื่อตำแหน่งทางการบริหาร</w:t>
      </w:r>
      <w:r>
        <w:br/>
      </w:r>
      <w:r>
        <w:t xml:space="preserve">หมายเลข 2 ช่องให้กรอกลำดับความสำคัญ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92"/>
    <w:bookmarkStart w:id="128" w:name="ขอมลตำแหนงลกจางประจำ"/>
    <w:p>
      <w:pPr>
        <w:pStyle w:val="Heading2"/>
      </w:pPr>
      <w:r>
        <w:t xml:space="preserve">ข้อมูลตำแหน่งลูกจ้างประจำ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ข้อมูลตำแหน่งลูกจ้างประจำ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454442"/>
            <wp:effectExtent b="0" l="0" r="0" t="0"/>
            <wp:docPr descr="รูปภาพที่ 2 – 12 แถบเมนูย่อย “ข้อมูลตำแหน่งลูกจ้างประจำ”" title="" id="94" name="Picture"/>
            <a:graphic>
              <a:graphicData uri="http://schemas.openxmlformats.org/drawingml/2006/picture">
                <pic:pic>
                  <pic:nvPicPr>
                    <pic:cNvPr descr="images/chapter2/chapter2_12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แถบเมนูย่อย</w:t>
      </w:r>
      <w:r>
        <w:t xml:space="preserve"> </w:t>
      </w:r>
      <w:r>
        <w:t xml:space="preserve">“</w:t>
      </w:r>
      <w:r>
        <w:t xml:space="preserve">ข้อมูลตำแหน่งลูกจ้างประจำ</w:t>
      </w:r>
      <w:r>
        <w:t xml:space="preserve">”</w:t>
      </w:r>
    </w:p>
    <w:p>
      <w:pPr>
        <w:numPr>
          <w:ilvl w:val="0"/>
          <w:numId w:val="1018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ข้อมูลตำแหน่งลูกจ้างประจำ</w:t>
      </w:r>
      <w:r>
        <w:t xml:space="preserve">”</w:t>
      </w:r>
      <w:r>
        <w:t xml:space="preserve"> </w:t>
      </w:r>
      <w:r>
        <w:t xml:space="preserve">ระบบแสดงหน้าข้อมูลตำแหน่งลูกจ้างประจำ ประกอบด้วยเมนู 2 เมนู ได้แก่ ตำแหน่ง รายการกลุ่มงาน ซึ่งสามารถเพิ่ม แก้ไข และลบข้อมูลได้</w:t>
      </w:r>
    </w:p>
    <w:p>
      <w:pPr>
        <w:numPr>
          <w:ilvl w:val="0"/>
          <w:numId w:val="1018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plus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เพื่อเพิ่มข้อมูลตำแหน่ง คลิก</w:t>
      </w:r>
      <w:r>
        <w:t xml:space="preserve"> </w:t>
      </w:r>
      <w:r>
        <w:drawing>
          <wp:inline>
            <wp:extent cx="108000" cy="1656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copy-blue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เพื่อคัดลอกข้อมูลตำแหน่ง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green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elete-red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174478"/>
            <wp:effectExtent b="0" l="0" r="0" t="0"/>
            <wp:docPr descr="รูปภาพที่ 2 – 13 หน้าข้อมูลตำแหน่งลูกจ้างประจำ เมนูตำแหน่ง" title="" id="105" name="Picture"/>
            <a:graphic>
              <a:graphicData uri="http://schemas.openxmlformats.org/drawingml/2006/picture">
                <pic:pic>
                  <pic:nvPicPr>
                    <pic:cNvPr descr="images/chapter2/chapter2_13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4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หน้าข้อมูลตำแหน่งลูกจ้างประจำ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ชื่อตำแหน่ง กลุ่มงาน และระดับชั้นงาน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lus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เพื่อทำการเพิ่มข้อมูลตำแหน่ง และคลิกไอคอน</w:t>
      </w:r>
      <w:r>
        <w:t xml:space="preserve"> </w:t>
      </w:r>
      <w:r>
        <w:drawing>
          <wp:inline>
            <wp:extent cx="108000" cy="1656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copy-blue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เพื่อทำการคัดลอกข้อมูลเดิมที่มีอยู่แต่แก้ไขข้อมูลในบางช่อง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4472107" cy="2197633"/>
            <wp:effectExtent b="0" l="0" r="0" t="0"/>
            <wp:docPr descr="รูปภาพที่ 2 – 14 ฟอร์มเพิ่มข้อมูลตำแหน่งลูกจ้างประจำ" title="" id="112" name="Picture"/>
            <a:graphic>
              <a:graphicData uri="http://schemas.openxmlformats.org/drawingml/2006/picture">
                <pic:pic>
                  <pic:nvPicPr>
                    <pic:cNvPr descr="images/chapter2/chapter2_14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07" cy="219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ฟอร์มเพิ่มข้อมูลตำแหน่งลูกจ้างประจำ</w:t>
      </w:r>
    </w:p>
    <w:p>
      <w:pPr>
        <w:pStyle w:val="BlockText"/>
      </w:pPr>
      <w:r>
        <w:t xml:space="preserve">หมายเลข 1 ช่องให้กรอกข้อมูลชื่อตำแหน่ง</w:t>
      </w:r>
      <w:r>
        <w:br/>
      </w:r>
      <w:r>
        <w:t xml:space="preserve">หมายเลข 2 ช่องให้เลือกกลุ่มงาน</w:t>
      </w:r>
      <w:r>
        <w:br/>
      </w:r>
      <w:r>
        <w:t xml:space="preserve">หมายเลข 3 ช่องให้เลือกระดับชั้นงาน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รายการกลุ่มงาน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en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delete-red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1942065"/>
            <wp:effectExtent b="0" l="0" r="0" t="0"/>
            <wp:docPr descr="รูปภาพที่ 2 – 15 หน้าข้อมูลตำแหน่งลูกจ้างประจำ เมนูรายการกลุ่มงาน" title="" id="121" name="Picture"/>
            <a:graphic>
              <a:graphicData uri="http://schemas.openxmlformats.org/drawingml/2006/picture">
                <pic:pic>
                  <pic:nvPicPr>
                    <pic:cNvPr descr="images/chapter2/chapter2_15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20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หน้าข้อมูลตำแหน่งลูกจ้างประจำ เมนูรายการกลุ่มงาน</w:t>
      </w:r>
    </w:p>
    <w:p>
      <w:pPr>
        <w:pStyle w:val="BlockText"/>
      </w:pPr>
      <w:r>
        <w:t xml:space="preserve">หมายเลข 1 เมนูรายการกลุ่มงาน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ไอคอนแก้ไขข้อมูลรายการกลุ่มงาน</w:t>
      </w:r>
      <w:r>
        <w:br/>
      </w:r>
      <w:r>
        <w:t xml:space="preserve">หมายเลข 7 ไอคอนลบรายการกลุ่มงาน</w:t>
      </w:r>
    </w:p>
    <w:p>
      <w:pPr>
        <w:pStyle w:val="Compact"/>
        <w:numPr>
          <w:ilvl w:val="0"/>
          <w:numId w:val="1021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plus-green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เพื่อทำการเพิ่มข้อมูลรายการกลุ่มงานระบบแสดงฟอร์มให้เพิ่มข้อมูล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634547" cy="2251421"/>
            <wp:effectExtent b="0" l="0" r="0" t="0"/>
            <wp:docPr descr="รูปภาพที่ 2 – 16 ฟอร์มเพิ่มข้อมูลรายการกลุ่มงาน" title="" id="126" name="Picture"/>
            <a:graphic>
              <a:graphicData uri="http://schemas.openxmlformats.org/drawingml/2006/picture">
                <pic:pic>
                  <pic:nvPicPr>
                    <pic:cNvPr descr="images/chapter2/chapter2_16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47" cy="2251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ฟอร์มเพิ่มข้อมูลรายการกลุ่มงาน</w:t>
      </w:r>
    </w:p>
    <w:p>
      <w:pPr>
        <w:pStyle w:val="BlockText"/>
      </w:pPr>
      <w:r>
        <w:t xml:space="preserve">หมายเลข 1 ช่องให้กรอกข้อมูลชื่อกลุ่มงาน</w:t>
      </w:r>
      <w:r>
        <w:br/>
      </w:r>
      <w:r>
        <w:t xml:space="preserve">หมายเลข 2 ช่องให้กรอกอักษรย่อกลุ่มงาน</w:t>
      </w:r>
      <w:r>
        <w:br/>
      </w:r>
      <w:r>
        <w:t xml:space="preserve">หมายเลข 3 ช่องให้กรอกระดับกลุ่มงาน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128"/>
    <w:bookmarkStart w:id="153" w:name="ขอมลปฏทนวนหยด"/>
    <w:p>
      <w:pPr>
        <w:pStyle w:val="Heading2"/>
      </w:pPr>
      <w:r>
        <w:t xml:space="preserve">ข้อมูลปฏิทินวันหยุด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243737" cy="1844168"/>
            <wp:effectExtent b="0" l="0" r="0" t="0"/>
            <wp:docPr descr="รูปภาพที่ 2 – 17 แถบเมนูย่อย “ข้อมูลปฏิทินวันหยุด”" title="" id="130" name="Picture"/>
            <a:graphic>
              <a:graphicData uri="http://schemas.openxmlformats.org/drawingml/2006/picture">
                <pic:pic>
                  <pic:nvPicPr>
                    <pic:cNvPr descr="images/chapter2/chapter2_17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37" cy="1844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แถบเมนูย่อย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</w:p>
    <w:p>
      <w:pPr>
        <w:pStyle w:val="Compact"/>
        <w:numPr>
          <w:ilvl w:val="0"/>
          <w:numId w:val="1023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  <w:r>
        <w:t xml:space="preserve"> </w:t>
      </w:r>
      <w:r>
        <w:t xml:space="preserve">ระบบแสดงหน้าข้อมูลปฏิทินวันหยุด โดย</w:t>
      </w:r>
      <w:r>
        <w:t xml:space="preserve"> </w:t>
      </w:r>
      <w:r>
        <w:t xml:space="preserve">สามารถดูรายละเอียดข้อมูลวันหยุดของการทำงาน 5 และ 6 วัน สามารถเพิ่มและคัดลอกข้อมูลวันหยุด รวมทั้งสามารถดูสรุปวันหยุดในแต่ละเดือนของปีนั้นๆ ได้</w:t>
      </w:r>
    </w:p>
    <w:p>
      <w:pPr>
        <w:pStyle w:val="CaptionedFigure"/>
      </w:pPr>
      <w:r>
        <w:drawing>
          <wp:inline>
            <wp:extent cx="5943600" cy="3363006"/>
            <wp:effectExtent b="0" l="0" r="0" t="0"/>
            <wp:docPr descr="รูปภาพที่ 2 – 18 หน้าข้อมูลปฏิทินวันหยุด" title="" id="133" name="Picture"/>
            <a:graphic>
              <a:graphicData uri="http://schemas.openxmlformats.org/drawingml/2006/picture">
                <pic:pic>
                  <pic:nvPicPr>
                    <pic:cNvPr descr="images/chapter2/chapter2_18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หน้าข้อมูลปฏิทินวันหยุด</w:t>
      </w:r>
    </w:p>
    <w:p>
      <w:pPr>
        <w:pStyle w:val="BlockText"/>
      </w:pPr>
      <w:r>
        <w:t xml:space="preserve">หมายเลข 1 สรุปวันหยุดในแต่ละเดือน</w:t>
      </w:r>
      <w:r>
        <w:br/>
      </w:r>
      <w:r>
        <w:t xml:space="preserve">หมายเลข 2 ช่องให้เลือกเดือนและปี</w:t>
      </w:r>
      <w:r>
        <w:br/>
      </w:r>
      <w:r>
        <w:t xml:space="preserve">หมายเลข 3 ไอคอนเพิ่มข้อมูลวันหยุด</w:t>
      </w:r>
      <w:r>
        <w:br/>
      </w:r>
      <w:r>
        <w:t xml:space="preserve">หมายเลข 4 ไอคอนคัดลอกวันหยุด</w:t>
      </w:r>
      <w:r>
        <w:br/>
      </w:r>
      <w:r>
        <w:t xml:space="preserve">หมายเลข 5 ปฏิทิน</w:t>
      </w:r>
      <w:r>
        <w:br/>
      </w:r>
      <w:r>
        <w:t xml:space="preserve">หมายเลข 6 ไอคอนปฏิทิน</w:t>
      </w:r>
      <w:r>
        <w:br/>
      </w:r>
      <w:r>
        <w:t xml:space="preserve">หมายเลข 7 ไอคอนรายการวันหยุด</w:t>
      </w:r>
      <w:r>
        <w:br/>
      </w:r>
      <w:r>
        <w:t xml:space="preserve">หมายเลข 8 แถบสีวันหยุด โดยแถบสีฟ้าเป็นวันหยุดของผู้ที่ทำงาน 5 วันและแถบสีส้มเป็นวันหยุดของผู้ที่ทำงาน 6 วัน</w:t>
      </w:r>
      <w:r>
        <w:br/>
      </w:r>
      <w:r>
        <w:t xml:space="preserve">หมายเลข 9 สรุปรายการวันหยุด</w:t>
      </w:r>
    </w:p>
    <w:p>
      <w:pPr>
        <w:pStyle w:val="Compact"/>
        <w:numPr>
          <w:ilvl w:val="0"/>
          <w:numId w:val="1024"/>
        </w:numPr>
      </w:pPr>
      <w:r>
        <w:t xml:space="preserve">เมื่อคลิกไอคอนเพิ่มข้อมูลวันหยุดที่หมายเลข 3 ในรูปภาพที่ 2 – 18 ระบบแสดงฟอร์มให้กรอกเพื่อเพิ่มวันหยุด</w:t>
      </w:r>
    </w:p>
    <w:p>
      <w:pPr>
        <w:pStyle w:val="CaptionedFigure"/>
      </w:pPr>
      <w:r>
        <w:drawing>
          <wp:inline>
            <wp:extent cx="5278931" cy="2650991"/>
            <wp:effectExtent b="0" l="0" r="0" t="0"/>
            <wp:docPr descr="รูปภาพที่ 2 – 19 ฟอร์มเพิ่มวันหยุด" title="" id="136" name="Picture"/>
            <a:graphic>
              <a:graphicData uri="http://schemas.openxmlformats.org/drawingml/2006/picture">
                <pic:pic>
                  <pic:nvPicPr>
                    <pic:cNvPr descr="images/chapter2/chapter2_19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31" cy="2650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ฟอร์มเพิ่มวันหยุด</w:t>
      </w:r>
    </w:p>
    <w:p>
      <w:pPr>
        <w:pStyle w:val="BlockText"/>
      </w:pPr>
      <w:r>
        <w:t xml:space="preserve">หมายเลข 1 ช่องให้เลือกวันที่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5"/>
        </w:numPr>
      </w:pPr>
      <w:r>
        <w:t xml:space="preserve">ในการเพิ่มข้อมูลวันหยุดสามารถคลิกที่ช่องวันที่เพื่อเพิ่มรายละเอียดวันหยุด ระบบแสดงฟอร์มให้กรอกเพื่อเพิ่มวันหยุด</w:t>
      </w:r>
    </w:p>
    <w:p>
      <w:pPr>
        <w:pStyle w:val="CaptionedFigure"/>
      </w:pPr>
      <w:r>
        <w:drawing>
          <wp:inline>
            <wp:extent cx="5340403" cy="2166897"/>
            <wp:effectExtent b="0" l="0" r="0" t="0"/>
            <wp:docPr descr="รูปภาพที่ 2 – 20 ฟอร์มเพิ่มวันหยุด (เพิ่มเติม)" title="" id="139" name="Picture"/>
            <a:graphic>
              <a:graphicData uri="http://schemas.openxmlformats.org/drawingml/2006/picture">
                <pic:pic>
                  <pic:nvPicPr>
                    <pic:cNvPr descr="images/chapter2/chapter2_20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03" cy="2166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ฟอร์มเพิ่มวันหยุด (เพิ่มเติม)</w:t>
      </w:r>
    </w:p>
    <w:p>
      <w:pPr>
        <w:pStyle w:val="BlockText"/>
      </w:pPr>
      <w:r>
        <w:t xml:space="preserve">หมายเลข 1 แสดงวันที่ ที่มีการเลือกคลิก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เมื่อคลิกไอคอนคัดลอกข้อมูลวันหยุดที่หมายเลข 4 ในรูปภาพที่ 2 – 18 ระบบแสดงฟอร์มให้กรอกเพื่อคัดลอกวันหยุด</w:t>
      </w:r>
    </w:p>
    <w:p>
      <w:pPr>
        <w:pStyle w:val="CaptionedFigure"/>
      </w:pPr>
      <w:r>
        <w:drawing>
          <wp:inline>
            <wp:extent cx="4894729" cy="1506070"/>
            <wp:effectExtent b="0" l="0" r="0" t="0"/>
            <wp:docPr descr="รูปภาพที่ 2 – 21 ฟอร์มคัดลอกวันหยุดปีก่อนหน้า" title="" id="142" name="Picture"/>
            <a:graphic>
              <a:graphicData uri="http://schemas.openxmlformats.org/drawingml/2006/picture">
                <pic:pic>
                  <pic:nvPicPr>
                    <pic:cNvPr descr="images/chapter2/chapter2_21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29" cy="1506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ฟอร์มคัดลอกวันหยุดปีก่อนหน้า</w:t>
      </w:r>
    </w:p>
    <w:p>
      <w:pPr>
        <w:pStyle w:val="BlockText"/>
      </w:pPr>
      <w:r>
        <w:t xml:space="preserve">หมายเลข 1 ช่องให้เลือกปีที่คัดลอกวันหยุด</w:t>
      </w:r>
      <w:r>
        <w:br/>
      </w:r>
      <w:r>
        <w:t xml:space="preserve">หมายเลข 2 ช่องให้เลือกปีที่วันหยุดคัดลอก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7"/>
        </w:numPr>
      </w:pPr>
      <w:r>
        <w:t xml:space="preserve">เมื่อคลิกแถบสีฟ้าหรือสีส้มในช่องปฏิทิน ที่หมายเลข 4 ในรูปภาพที่ 2 – 18 ระบบแสดงฟอร์มให้กรอกเพื่อแก้ไขวันหยุด</w:t>
      </w:r>
    </w:p>
    <w:p>
      <w:pPr>
        <w:pStyle w:val="CaptionedFigure"/>
      </w:pPr>
      <w:r>
        <w:drawing>
          <wp:inline>
            <wp:extent cx="5202090" cy="1859536"/>
            <wp:effectExtent b="0" l="0" r="0" t="0"/>
            <wp:docPr descr="รูปภาพที่ 2 – 22 รายละเอียดวันหยุด" title="" id="145" name="Picture"/>
            <a:graphic>
              <a:graphicData uri="http://schemas.openxmlformats.org/drawingml/2006/picture">
                <pic:pic>
                  <pic:nvPicPr>
                    <pic:cNvPr descr="images/chapter2/chapter2_22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90" cy="1859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รายละเอียดวันหยุด</w:t>
      </w:r>
    </w:p>
    <w:p>
      <w:pPr>
        <w:pStyle w:val="BlockText"/>
      </w:pPr>
      <w:r>
        <w:t xml:space="preserve">หมายเลข 1 แสดงวันที่</w:t>
      </w:r>
      <w:r>
        <w:br/>
      </w:r>
      <w:r>
        <w:t xml:space="preserve">หมายเลข 2 แสดงคำอธิบาย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  <w:r>
        <w:t xml:space="preserve"> </w:t>
      </w:r>
      <w:r>
        <w:t xml:space="preserve">ที่หมายเลข 3 ในรูปภาพที่ 2 – 22 ระบบแสดงฟอร์มให้กรอกเพื่อแก้ไขวันหยุด</w:t>
      </w:r>
    </w:p>
    <w:p>
      <w:pPr>
        <w:pStyle w:val="CaptionedFigure"/>
      </w:pPr>
      <w:r>
        <w:drawing>
          <wp:inline>
            <wp:extent cx="5248194" cy="1821115"/>
            <wp:effectExtent b="0" l="0" r="0" t="0"/>
            <wp:docPr descr="รูปภาพที่ 2 – 23 ฟอร์มให้แก้ไขวันหยุด (เพิ่มเติม)" title="" id="148" name="Picture"/>
            <a:graphic>
              <a:graphicData uri="http://schemas.openxmlformats.org/drawingml/2006/picture">
                <pic:pic>
                  <pic:nvPicPr>
                    <pic:cNvPr descr="images/chapter2/chapter2_23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94" cy="1821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ฟอร์มให้แก้ไขวันหยุด (เพิ่มเติม)</w:t>
      </w:r>
    </w:p>
    <w:p>
      <w:pPr>
        <w:pStyle w:val="BlockText"/>
      </w:pPr>
      <w:r>
        <w:t xml:space="preserve">หมายเลข 1 ช่องให้แก้ไขวันที่</w:t>
      </w:r>
      <w:r>
        <w:br/>
      </w:r>
      <w:r>
        <w:t xml:space="preserve">หมายเลข 2 ช่องให้แก้ไขคำอธิบาย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ยกเลิกแก้ไข</w:t>
      </w:r>
      <w:r>
        <w:t xml:space="preserve">”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ลบวันหยุด</w:t>
      </w:r>
      <w:r>
        <w:t xml:space="preserve">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9"/>
        </w:numPr>
      </w:pPr>
      <w:r>
        <w:t xml:space="preserve">เมื่อคลิกไอคอนไอคอนรายการที่หมายเลข 7 ในรูปภาพที่ 2 – 18 ระบบแสดงรายงานวันหยุดของผู้ที่ทำงานจันทร์ – ศุกร์ (5 วัน) และผู้ที่ทำงานจันทร์ – เสาร์ (6 วัน)</w:t>
      </w:r>
    </w:p>
    <w:p>
      <w:pPr>
        <w:pStyle w:val="CaptionedFigure"/>
      </w:pPr>
      <w:r>
        <w:drawing>
          <wp:inline>
            <wp:extent cx="5943600" cy="3839800"/>
            <wp:effectExtent b="0" l="0" r="0" t="0"/>
            <wp:docPr descr="รูปภาพที่ 2 – 24 รายการวันหยุด" title="" id="151" name="Picture"/>
            <a:graphic>
              <a:graphicData uri="http://schemas.openxmlformats.org/drawingml/2006/picture">
                <pic:pic>
                  <pic:nvPicPr>
                    <pic:cNvPr descr="images/chapter2/chapter2_24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รายการวันหยุด</w:t>
      </w:r>
    </w:p>
    <w:p>
      <w:pPr>
        <w:pStyle w:val="BlockText"/>
      </w:pPr>
      <w:r>
        <w:t xml:space="preserve">หมายเลข 1 แถบให้เลือกรายการวัดหยุดของผู้ที่ทำงานจันทร์ – ศุกร์ (5 วัน) หรือผู้ที่ทำงานจันทร์ – เสาร์ (6 วัน)</w:t>
      </w:r>
      <w:r>
        <w:br/>
      </w:r>
      <w:r>
        <w:t xml:space="preserve">หมายเลข 2 รายการวันหยุด</w:t>
      </w:r>
      <w:r>
        <w:br/>
      </w:r>
      <w:r>
        <w:t xml:space="preserve">หมายเลข 3 คลิกไอคอน 3 จุด เมื่อต้องการแก้ไขหรือลบวันหยุด</w:t>
      </w:r>
    </w:p>
    <w:bookmarkEnd w:id="153"/>
    <w:bookmarkStart w:id="179" w:name="ขอมลเครองราชอสรยาภรณ"/>
    <w:p>
      <w:pPr>
        <w:pStyle w:val="Heading2"/>
      </w:pPr>
      <w:r>
        <w:t xml:space="preserve">ข้อมูลเครื่องราชอิสริยาภรณ์</w:t>
      </w:r>
    </w:p>
    <w:p>
      <w:pPr>
        <w:pStyle w:val="Compact"/>
        <w:numPr>
          <w:ilvl w:val="0"/>
          <w:numId w:val="103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ข้อมูลเครื่องราชอิสริยาภรณ์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1649756" cy="1330036"/>
            <wp:effectExtent b="0" l="0" r="0" t="0"/>
            <wp:docPr descr="รูปภาพที่ 2 – 25 แถบเมนูย่อย “ข้อมูลเครื่องราชอิสริยาภรณ์”" title="" id="155" name="Picture"/>
            <a:graphic>
              <a:graphicData uri="http://schemas.openxmlformats.org/drawingml/2006/picture">
                <pic:pic>
                  <pic:nvPicPr>
                    <pic:cNvPr descr="images/chapter2/chapter2_25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56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แถบเมนูย่อย</w:t>
      </w:r>
      <w:r>
        <w:t xml:space="preserve"> </w:t>
      </w:r>
      <w:r>
        <w:t xml:space="preserve">“</w:t>
      </w:r>
      <w:r>
        <w:t xml:space="preserve">ข้อมูลเครื่องราชอิสริยาภรณ์</w:t>
      </w:r>
      <w:r>
        <w:t xml:space="preserve">”</w:t>
      </w:r>
    </w:p>
    <w:p>
      <w:pPr>
        <w:pStyle w:val="Compact"/>
        <w:numPr>
          <w:ilvl w:val="0"/>
          <w:numId w:val="1031"/>
        </w:numPr>
      </w:pPr>
      <w:r>
        <w:t xml:space="preserve">ระบบแสดงหน้าข้อมูลเครื่องราชอิสริยาภรณ์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plus-green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เพื่อเพิ่มข้อมูลเครื่องราชฯ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pen-green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เพื่อแก้ไขข้อมูลเครื่องราชฯ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delete-red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เพื่อลบข้อมูลเครื่องราชฯ</w:t>
      </w:r>
    </w:p>
    <w:p>
      <w:pPr>
        <w:pStyle w:val="CaptionedFigure"/>
      </w:pPr>
      <w:r>
        <w:drawing>
          <wp:inline>
            <wp:extent cx="5943600" cy="1899100"/>
            <wp:effectExtent b="0" l="0" r="0" t="0"/>
            <wp:docPr descr="รูปภาพที่ 2 – 26 หน้าข้อมูลเครื่องราชอิสริยาภรณ์" title="" id="164" name="Picture"/>
            <a:graphic>
              <a:graphicData uri="http://schemas.openxmlformats.org/drawingml/2006/picture">
                <pic:pic>
                  <pic:nvPicPr>
                    <pic:cNvPr descr="images/chapter2/chapter2_26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9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หน้าข้อมูลเครื่องราชอิสริยาภรณ์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รายการข้อมูลเครื่องราชฯ</w:t>
      </w:r>
      <w:r>
        <w:br/>
      </w:r>
      <w:r>
        <w:t xml:space="preserve">หมายเลข 3 ช่องสืบค้นข้อมูลเครื่องราชฯ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ไอคอนแก้ไขข้อมูลเครื่องราชฯ</w:t>
      </w:r>
      <w:r>
        <w:br/>
      </w:r>
      <w:r>
        <w:t xml:space="preserve">หมายเลข 6 ไอคอนลบข้อมูลเครื่องราชฯ</w:t>
      </w:r>
    </w:p>
    <w:p>
      <w:pPr>
        <w:pStyle w:val="Compact"/>
        <w:numPr>
          <w:ilvl w:val="0"/>
          <w:numId w:val="1032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plus-green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2 – 26 เพื่อทำการเพิ่มข้อมูลเครื่องราชฯ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3972645" cy="2020900"/>
            <wp:effectExtent b="0" l="0" r="0" t="0"/>
            <wp:docPr descr="รูปภาพที่ 2 – 27 ฟอร์มเพิ่มข้อมูลลำดับชั้นเครื่องราชฯ" title="" id="169" name="Picture"/>
            <a:graphic>
              <a:graphicData uri="http://schemas.openxmlformats.org/drawingml/2006/picture">
                <pic:pic>
                  <pic:nvPicPr>
                    <pic:cNvPr descr="images/chapter2/chapter2_27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45" cy="2020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ฟอร์มเพิ่มข้อมูลลำดับชั้นเครื่องราชฯ</w:t>
      </w:r>
    </w:p>
    <w:p>
      <w:pPr>
        <w:pStyle w:val="BlockText"/>
      </w:pPr>
      <w:r>
        <w:t xml:space="preserve">หมายเลข 1 ช่องให้กรอกข้อมูลลำดับชั้นเครื่องราชฯ</w:t>
      </w:r>
      <w:r>
        <w:br/>
      </w:r>
      <w:r>
        <w:t xml:space="preserve">หมายเลข 2 ช่องให้เลือกเปิดหรือปิดสถานะการใช้งาน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3"/>
        </w:numPr>
      </w:pPr>
      <w:r>
        <w:t xml:space="preserve">เมื่อเลือกคลิกรายการลำดับชั้นเครื่องราชฯ ที่หมายเลข 2 ในรูปภาพที่ 2 – 26 ระบบแสดงหน้ารายการข้อมูลเครื่องราชอิสริยาภรณ์ ชั้นต่ำกว่าสายสะพาย</w:t>
      </w:r>
    </w:p>
    <w:p>
      <w:pPr>
        <w:pStyle w:val="CaptionedFigure"/>
      </w:pPr>
      <w:r>
        <w:drawing>
          <wp:inline>
            <wp:extent cx="5943600" cy="2847975"/>
            <wp:effectExtent b="0" l="0" r="0" t="0"/>
            <wp:docPr descr="รูปภาพที่ 2 – 28 หน้ารายการข้อมูลเครื่องราชฯ" title="" id="172" name="Picture"/>
            <a:graphic>
              <a:graphicData uri="http://schemas.openxmlformats.org/drawingml/2006/picture">
                <pic:pic>
                  <pic:nvPicPr>
                    <pic:cNvPr descr="images/chapter2/chapter2_28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หน้ารายการข้อมูลเครื่องราชฯ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ไอคอนจัดลำดับแสดงผล</w:t>
      </w:r>
      <w:r>
        <w:br/>
      </w:r>
      <w:r>
        <w:t xml:space="preserve">หมายเลข 3 รายการเครื่องราชฯ</w:t>
      </w:r>
      <w:r>
        <w:br/>
      </w:r>
      <w:r>
        <w:t xml:space="preserve">หมายเลข 4 ช่องสืบค้นเครื่องราชฯ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แก้ไขข้อมูลเครื่องราชฯ</w:t>
      </w:r>
      <w:r>
        <w:br/>
      </w:r>
      <w:r>
        <w:t xml:space="preserve">หมายเลข 7 ลบข้อมูลเครื่องราชฯ</w:t>
      </w:r>
    </w:p>
    <w:p>
      <w:pPr>
        <w:pStyle w:val="Compact"/>
        <w:numPr>
          <w:ilvl w:val="0"/>
          <w:numId w:val="1034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2 – 26 เพื่อทำการเพิ่มข้อมูลรายการเครื่องราชฯ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3749808" cy="3926541"/>
            <wp:effectExtent b="0" l="0" r="0" t="0"/>
            <wp:docPr descr="รูปภาพที่ 2 – 29 ฟอร์มเพิ่มข้อมูลรายการเครื่องราชฯ" title="" id="177" name="Picture"/>
            <a:graphic>
              <a:graphicData uri="http://schemas.openxmlformats.org/drawingml/2006/picture">
                <pic:pic>
                  <pic:nvPicPr>
                    <pic:cNvPr descr="images/chapter2/chapter2_29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08" cy="3926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ฟอร์มเพิ่มข้อมูลรายการเครื่องราชฯ</w:t>
      </w:r>
    </w:p>
    <w:p>
      <w:pPr>
        <w:pStyle w:val="BlockText"/>
      </w:pPr>
      <w:r>
        <w:t xml:space="preserve">หมายเลข 1 ช่องแสดงลำดับชั้นเครื่องราชฯ</w:t>
      </w:r>
      <w:r>
        <w:br/>
      </w:r>
      <w:r>
        <w:t xml:space="preserve">หมายเลข 2 ช่องให้กรอกชื่อเครื่องราชฯ</w:t>
      </w:r>
      <w:r>
        <w:br/>
      </w:r>
      <w:r>
        <w:t xml:space="preserve">หมายเลข 3 ช่องให้กรอกชื่อย่อ</w:t>
      </w:r>
      <w:r>
        <w:br/>
      </w:r>
      <w:r>
        <w:t xml:space="preserve">หมายเลข 4 ช่องให้กรอกหมายเหตุ</w:t>
      </w:r>
      <w:r>
        <w:br/>
      </w:r>
      <w:r>
        <w:t xml:space="preserve">หมายเลข 5 ช่องให้เลือกเปิดหรือปิดสถานะการใช้งาน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179"/>
    <w:bookmarkEnd w:id="18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35" Target="media/rId35.png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20" Target="media/rId20.png" /><Relationship Type="http://schemas.openxmlformats.org/officeDocument/2006/relationships/image" Id="rId84" Target="media/rId84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20" Target="media/rId120.png" /><Relationship Type="http://schemas.openxmlformats.org/officeDocument/2006/relationships/image" Id="rId125" Target="media/rId125.png" /><Relationship Type="http://schemas.openxmlformats.org/officeDocument/2006/relationships/image" Id="rId129" Target="media/rId129.png" /><Relationship Type="http://schemas.openxmlformats.org/officeDocument/2006/relationships/image" Id="rId132" Target="media/rId132.png" /><Relationship Type="http://schemas.openxmlformats.org/officeDocument/2006/relationships/image" Id="rId135" Target="media/rId135.png" /><Relationship Type="http://schemas.openxmlformats.org/officeDocument/2006/relationships/image" Id="rId23" Target="media/rId23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image" Id="rId147" Target="media/rId147.png" /><Relationship Type="http://schemas.openxmlformats.org/officeDocument/2006/relationships/image" Id="rId150" Target="media/rId150.png" /><Relationship Type="http://schemas.openxmlformats.org/officeDocument/2006/relationships/image" Id="rId154" Target="media/rId154.png" /><Relationship Type="http://schemas.openxmlformats.org/officeDocument/2006/relationships/image" Id="rId163" Target="media/rId163.png" /><Relationship Type="http://schemas.openxmlformats.org/officeDocument/2006/relationships/image" Id="rId168" Target="media/rId168.png" /><Relationship Type="http://schemas.openxmlformats.org/officeDocument/2006/relationships/image" Id="rId171" Target="media/rId171.png" /><Relationship Type="http://schemas.openxmlformats.org/officeDocument/2006/relationships/image" Id="rId176" Target="media/rId176.png" /><Relationship Type="http://schemas.openxmlformats.org/officeDocument/2006/relationships/image" Id="rId26" Target="media/rId26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54" Target="media/rId54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75" Target="media/rId7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2024-06-21T09:58:31Z</dcterms:created>
  <dcterms:modified xsi:type="dcterms:W3CDTF">2024-06-21T09:58:31Z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