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37.png" ContentType="image/png"/>
  <Override PartName="/word/media/rId49.png" ContentType="image/png"/>
  <Override PartName="/word/media/rId40.png" ContentType="image/png"/>
  <Override PartName="/word/media/rId31.png" ContentType="image/png"/>
  <Override PartName="/word/media/rId22.png" ContentType="image/png"/>
  <Override PartName="/word/media/rId34.png" ContentType="image/png"/>
  <Override PartName="/word/media/rId46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การอน-ๆ"/>
    <w:p>
      <w:pPr>
        <w:pStyle w:val="Heading1"/>
      </w:pPr>
      <w:r>
        <w:t xml:space="preserve">รายการอื่น ๆ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ก่อนที่จะจัดการระบบรายการอื่น ๆ ต้องทำการส่งรายชื่อจากทะเบียนประวัติ โดยคลิกเมนู</w:t>
      </w:r>
      <w:r>
        <w:t xml:space="preserve"> </w:t>
      </w:r>
      <w:r>
        <w:t xml:space="preserve">“ทะเบียนประวัติ” จากนั้นให้คลิกแสดงข้อมูลผู้พ้นจากราชการ เลือกรายชื่อที่ต้องการ ซึ่งรายชื่อจะต้องเป็นรายชื่อที่ออกจากราชการไปแล้ว เช่น โดนพักจากราชการไว้ก่อนมาจากระบบวินัยและลาออกเพื่อไปรับราชการทหาร</w:t>
      </w:r>
    </w:p>
    <w:p>
      <w:pPr>
        <w:pStyle w:val="CaptionedFigure"/>
      </w:pPr>
      <w:r>
        <w:drawing>
          <wp:inline>
            <wp:extent cx="5943600" cy="2849421"/>
            <wp:effectExtent b="0" l="0" r="0" t="0"/>
            <wp:docPr descr="รูปภาพที่ 9 – 50 หน้าทะเบียนประวัติผู้พ้นจา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9-8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9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50 หน้าทะเบียนประวัติผู้พ้นจากราชการ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587141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1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“อื่น ๆ” เพื่อส่งรายชื่อไปยังรายการอื่น ๆ</w:t>
      </w:r>
    </w:p>
    <w:p>
      <w:pPr>
        <w:pStyle w:val="CaptionedFigure"/>
      </w:pPr>
      <w:r>
        <w:drawing>
          <wp:inline>
            <wp:extent cx="5943600" cy="3100287"/>
            <wp:effectExtent b="0" l="0" r="0" t="0"/>
            <wp:docPr descr="รูปภาพที่ 9 – 51 หน้าข้อมูลทะเบียนประวัติของเจ้าหน้าที่ (อื่น ๆ)" title="" id="26" name="Picture"/>
            <a:graphic>
              <a:graphicData uri="http://schemas.openxmlformats.org/drawingml/2006/picture">
                <pic:pic>
                  <pic:nvPicPr>
                    <pic:cNvPr descr="images/admin/chapter9-8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0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51 หน้าข้อมูลทะเบียนประวัติของเจ้าหน้าที่ (อื่น ๆ)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“อื่น ๆ” ระบบจะส่งรายชื่อพร้อมเปิดหน้า “รายการช่วย</w:t>
      </w:r>
      <w:r>
        <w:t xml:space="preserve"> </w:t>
      </w:r>
      <w:r>
        <w:t xml:space="preserve">ราชการ”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969830"/>
            <wp:effectExtent b="0" l="0" r="0" t="0"/>
            <wp:docPr descr="รูปภาพที่ 9 – 52 รายการอื่น ๆ" title="" id="29" name="Picture"/>
            <a:graphic>
              <a:graphicData uri="http://schemas.openxmlformats.org/drawingml/2006/picture">
                <pic:pic>
                  <pic:nvPicPr>
                    <pic:cNvPr descr="images/admin/chapter9-8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52 รายการอื่น ๆ</w:t>
      </w:r>
    </w:p>
    <w:p>
      <w:pPr>
        <w:pStyle w:val="BlockText"/>
      </w:pPr>
      <w:r>
        <w:t xml:space="preserve">หมายเลข 1 ช่องสำหรับแสดงรายการชื่ออื่น ๆ</w:t>
      </w:r>
      <w:r>
        <w:br/>
      </w:r>
      <w:r>
        <w:t xml:space="preserve">หมายเลข 2 ไอคอนสำหรับคลิกเพื่อแสดงรายละเอียดช่วยราชการและแก้ไขแนบท้ายลงคำสั่ง</w:t>
      </w:r>
      <w:r>
        <w:br/>
      </w:r>
      <w:r>
        <w:t xml:space="preserve">หมายเลข 3 ไอคอนสำหรับคลิกเพื่อแสดงรายละเอียดช่วยราชการและไอคอนลบรายการชื่ออื่น ๆ</w:t>
      </w:r>
      <w:r>
        <w:br/>
      </w:r>
      <w:r>
        <w:t xml:space="preserve">หมายเลข 4 ช่องสำหรับแสดงข้อมูลสถานะรายการชื่ออื่น ๆ</w:t>
      </w:r>
      <w:r>
        <w:br/>
      </w:r>
      <w:r>
        <w:t xml:space="preserve">หมายเลข 5 ไอคอนสำหรับคลิกเพื่อส่งรายชื่ออื่น ๆไปออกคำสั่ง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ช่องสำหรับคลิกเพื่อกรอกข้อมูลค้นหารายการชื่ออื่น ๆ</w:t>
      </w:r>
    </w:p>
    <w:p>
      <w:pPr>
        <w:pStyle w:val="Compact"/>
        <w:numPr>
          <w:ilvl w:val="0"/>
          <w:numId w:val="1004"/>
        </w:numPr>
      </w:pPr>
      <w:r>
        <w:t xml:space="preserve">เมื่อรายชื่อแสดงในหน้า “รายการอื่น ๆ” แล้ว ให้ทำการคลิก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“รายละเอียดการช่วยราชการ”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77515" cy="288757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outlin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842629"/>
            <wp:effectExtent b="0" l="0" r="0" t="0"/>
            <wp:docPr descr="รูปภาพที่ 9 – 53 รายละเอียดอื่น ๆ" title="" id="38" name="Picture"/>
            <a:graphic>
              <a:graphicData uri="http://schemas.openxmlformats.org/drawingml/2006/picture">
                <pic:pic>
                  <pic:nvPicPr>
                    <pic:cNvPr descr="images/admin/chapter9-8/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26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53 รายละเอียดอื่น ๆ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ช่องสำหรับคลิกเพื่อแสดงข้อมูลและแก้ไขข้อมูลวุฒิการศึกษา</w:t>
      </w:r>
      <w:r>
        <w:br/>
      </w:r>
      <w:r>
        <w:t xml:space="preserve">หมายเลข 2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3 ช่องสำหรับคลิกเพื่อแสดงข้อมูลและแก้ไขข้อมูลประเภทตำแหน่ง</w:t>
      </w:r>
      <w:r>
        <w:br/>
      </w:r>
      <w:r>
        <w:t xml:space="preserve">หมายเลข 4 ช่องสำหรับคลิกเพื่อแสดงข้อมูลและแก้ไขข้อมูลระดับตำแหน่ง</w:t>
      </w:r>
      <w:r>
        <w:br/>
      </w:r>
      <w:r>
        <w:t xml:space="preserve">หมายเลข 5 ช่องสำหรับคลิกเพื่อแสดงข้อมูลและแก้ไขข้อมูลเลขที่ตำแหน่ง</w:t>
      </w:r>
      <w:r>
        <w:br/>
      </w:r>
      <w:r>
        <w:t xml:space="preserve">หมายเลข 6 ช่องสำหรับคลิกเลือกวันที่ตั้งแต่วันที่</w:t>
      </w:r>
      <w:r>
        <w:br/>
      </w:r>
      <w:r>
        <w:t xml:space="preserve">หมายเลข 7 ช่องสำหรับคลิกเลือกวันที่สิ้นสุด</w:t>
      </w:r>
      <w:r>
        <w:br/>
      </w:r>
      <w:r>
        <w:t xml:space="preserve">หมายเลข 8 ช่องสำหรับคลิกเพื่อกรอกข้อมูลหมายเหตุอื่น ๆ</w:t>
      </w:r>
      <w:r>
        <w:br/>
      </w:r>
      <w:r>
        <w:t xml:space="preserve">หมายเลข 9 ปุ่มสำหรับคลิกบันทึกและยกเลิกการบันทึกข้อมูลช่วยราชการ</w:t>
      </w:r>
      <w:r>
        <w:br/>
      </w:r>
      <w:r>
        <w:t xml:space="preserve">หมายเลข 10 ปุ่มสำหรับคลิกเพื่อแสดงข้อมูลทะเบียนประวัติ</w:t>
      </w:r>
    </w:p>
    <w:p>
      <w:pPr>
        <w:numPr>
          <w:ilvl w:val="0"/>
          <w:numId w:val="1005"/>
        </w:numPr>
      </w:pPr>
      <w:r>
        <w:t xml:space="preserve">การลบรายการอื่น ๆ ให้ทำการใช้เมาส์คลิก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delete-red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ระบบจะทำการลบรายการอื่น ๆ ที่ลบทันที โดยการลบรายการจะสามารถลบได้ต่อเมื่อสถานะยังคงเป็น “รอดำเนินการ” นอกเหนือจากสถาะที่กล่าวมา จะไม่สามารถลบรายการช่วยราชการได้</w:t>
      </w:r>
    </w:p>
    <w:p>
      <w:pPr>
        <w:numPr>
          <w:ilvl w:val="0"/>
          <w:numId w:val="1005"/>
        </w:numPr>
      </w:pPr>
      <w:r>
        <w:t xml:space="preserve">การส่งรายชื่ออื่น ๆไปออกคำสั่ง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user_green_right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“ส่งไปออกคำสั่งอื่น ๆ” เจ้าหน้าที่ทำการคลิกเลือกประเภทคำสั่งและคลิกเลือกรายชื่อที่ต้องการส่งไปออกคำสั่งอื่น ๆ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และยืนยันการส่งรายชื่อไปออกคำสั่งทันที</w:t>
      </w:r>
    </w:p>
    <w:p>
      <w:pPr>
        <w:pStyle w:val="CaptionedFigure"/>
      </w:pPr>
      <w:r>
        <w:drawing>
          <wp:inline>
            <wp:extent cx="5943600" cy="2003819"/>
            <wp:effectExtent b="0" l="0" r="0" t="0"/>
            <wp:docPr descr="รูปภาพที่ 9 – 54 หน้าส่งไปออกคำสั่งช่วยราชการ" title="" id="50" name="Picture"/>
            <a:graphic>
              <a:graphicData uri="http://schemas.openxmlformats.org/drawingml/2006/picture">
                <pic:pic>
                  <pic:nvPicPr>
                    <pic:cNvPr descr="images/admin/chapter9-8/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3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54 หน้าส่งไปออกคำสั่งช่วยราชการ</w:t>
      </w:r>
    </w:p>
    <w:p>
      <w:pPr>
        <w:pStyle w:val="BlockText"/>
      </w:pPr>
      <w:r>
        <w:t xml:space="preserve">หมายเลข 1 ช่องสำหรับคลิกเลือกประเภทออกคำสั่งรายการอื่น ๆ</w:t>
      </w:r>
      <w:r>
        <w:br/>
      </w:r>
      <w:r>
        <w:t xml:space="preserve">หมายเลข 1 ช่องสำหรับแสดงรายการชื่อที่รอส่งไปออกคำสั่งช่วยราชการ</w:t>
      </w:r>
      <w:r>
        <w:br/>
      </w:r>
      <w:r>
        <w:t xml:space="preserve">หมายเลข 2 ช่อง Check Box สำหรับคลิกเพื่อเลือกรยชื่อไปออกคำสั่ง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3 ปุ่มสำหรับคลิกเพื่อส่งรายชื่อที่คลิกเลือกไปออกคำสั่งช่วยราชการ</w:t>
      </w:r>
      <w:r>
        <w:br/>
      </w:r>
      <w:r>
        <w:t xml:space="preserve">หมายเลข 4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5 ไอคอนสำหรับคลิกเพื่อยกเลิกการส่งรายชื่อไปออกคำสั่งช่วยราชการ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40" Target="media/rId40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2025-06-16T04:29:12Z</dcterms:created>
  <dcterms:modified xsi:type="dcterms:W3CDTF">2025-06-16T04:29:12Z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