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98.png" ContentType="image/png"/>
  <Override PartName="/word/media/rId105.png" ContentType="image/png"/>
  <Override PartName="/word/media/rId113.png" ContentType="image/png"/>
  <Override PartName="/word/media/rId126.png" ContentType="image/png"/>
  <Override PartName="/word/media/rId136.png" ContentType="image/png"/>
  <Override PartName="/word/media/rId143.png" ContentType="image/png"/>
  <Override PartName="/word/media/rId156.png" ContentType="image/png"/>
  <Override PartName="/word/media/rId166.png" ContentType="image/png"/>
  <Override PartName="/word/media/rId180.png" ContentType="image/png"/>
  <Override PartName="/word/media/rId183.png" ContentType="image/png"/>
  <Override PartName="/word/media/rId31.png" ContentType="image/png"/>
  <Override PartName="/word/media/rId186.png" ContentType="image/png"/>
  <Override PartName="/word/media/rId189.png" ContentType="image/png"/>
  <Override PartName="/word/media/rId198.png" ContentType="image/png"/>
  <Override PartName="/word/media/rId204.png" ContentType="image/png"/>
  <Override PartName="/word/media/rId211.png" ContentType="image/png"/>
  <Override PartName="/word/media/rId214.png" ContentType="image/png"/>
  <Override PartName="/word/media/rId43.png" ContentType="image/png"/>
  <Override PartName="/word/media/rId52.png" ContentType="image/png"/>
  <Override PartName="/word/media/rId62.png" ContentType="image/png"/>
  <Override PartName="/word/media/rId65.png" ContentType="image/png"/>
  <Override PartName="/word/media/rId75.png" ContentType="image/png"/>
  <Override PartName="/word/media/rId81.png" ContentType="image/png"/>
  <Override PartName="/word/media/rId87.png" ContentType="image/png"/>
  <Override PartName="/word/media/rId49.png" ContentType="image/png"/>
  <Override PartName="/word/media/rId40.png" ContentType="image/png"/>
  <Override PartName="/word/media/rId201.png" ContentType="image/png"/>
  <Override PartName="/word/media/rId195.png" ContentType="image/png"/>
  <Override PartName="/word/media/rId95.png" ContentType="image/png"/>
  <Override PartName="/word/media/rId171.png" ContentType="image/png"/>
  <Override PartName="/word/media/rId22.png" ContentType="image/png"/>
  <Override PartName="/word/media/rId28.png" ContentType="image/png"/>
  <Override PartName="/word/media/rId146.png" ContentType="image/png"/>
  <Override PartName="/word/media/rId46.png" ContentType="image/png"/>
  <Override PartName="/word/media/rId25.png" ContentType="image/png"/>
  <Override PartName="/word/media/rId68.png" ContentType="image/png"/>
  <Override PartName="/word/media/rId192.png" ContentType="image/png"/>
  <Override PartName="/word/media/rId34.png" ContentType="image/png"/>
  <Override PartName="/word/media/rId37.png" ContentType="image/png"/>
  <Override PartName="/word/media/rId153.png" ContentType="image/png"/>
  <Override PartName="/word/media/rId161.png" ContentType="image/png"/>
  <Override PartName="/word/media/rId177.png" ContentType="image/png"/>
  <Override PartName="/word/media/rId17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19" w:name="ระบบพฒนาบคลากรการศกษาตอ"/>
    <w:p>
      <w:pPr>
        <w:pStyle w:val="Heading1"/>
      </w:pPr>
      <w:r>
        <w:t xml:space="preserve">ระบบพัฒนาบุคลากร/การศึกษาต่อ</w:t>
      </w:r>
    </w:p>
    <w:p>
      <w:pPr>
        <w:numPr>
          <w:ilvl w:val="0"/>
          <w:numId w:val="1001"/>
        </w:numPr>
      </w:pPr>
      <w:r>
        <w:t xml:space="preserve">หน้าที่ของระบบพัฒนาบุคลากร/การศึกษาต่อ เป็นระบบที่รวบรวมข้อมูลการอบรมและการศึกษาต่อของข้าราชการกรุงเทพมหานครสามัญและลูกจ้างประจำกรุงเทพมหานคร โดยสามารถบันทึก แก้ไขและแสดงรายการโครงการ/หลักสูตรการฝึกอบรม หรือมีการศึกษาดูงาน อีกทั้งยังสามารถแสดงประวัติการฝึกอบรมและดูงานของข้าราชการกรุงเทพมหานครสามัญและของลูกจ้างประจำกรุงเทพมหานครได้</w:t>
      </w:r>
    </w:p>
    <w:p>
      <w:pPr>
        <w:numPr>
          <w:ilvl w:val="0"/>
          <w:numId w:val="1001"/>
        </w:numPr>
      </w:pPr>
      <w:r>
        <w:t xml:space="preserve">เมื่อเข้าสู่ระบบทรัพยากรบุคคล ปรากฏหน้าจอแรกของระบบทรัพยากรบุคคล ให้คลิกแถบเมนู “พัฒนาบุคลากร” โดยระบบพัฒนาบุคลากรจะทำการแยกเมนูย่อย คือ โครงการ/หลักสูตรการฝึกอบรม ประวัติฝึกอบรม/ดูงานข้าราชการกรุงเทพมหานครสามัญ ประวัติฝึกอบรม/ดูงานลูกจ้างและทุนการศึกษา/ฝึกอบรม ดังรูปภาพ</w:t>
      </w:r>
    </w:p>
    <w:p>
      <w:pPr>
        <w:pStyle w:val="CaptionedFigure"/>
      </w:pPr>
      <w:r>
        <w:drawing>
          <wp:inline>
            <wp:extent cx="4225490" cy="3012707"/>
            <wp:effectExtent b="0" l="0" r="0" t="0"/>
            <wp:docPr descr="รูปภาพที่ 18 – 1 ระบบพัฒนาบุคลากร" title="" id="20" name="Picture"/>
            <a:graphic>
              <a:graphicData uri="http://schemas.openxmlformats.org/drawingml/2006/picture">
                <pic:pic>
                  <pic:nvPicPr>
                    <pic:cNvPr descr="images/admin/chapter18-1/1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490" cy="30127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– 1 ระบบพัฒนาบุคลากร</w:t>
      </w:r>
    </w:p>
    <w:bookmarkStart w:id="218" w:name="โครงการหลกสตรการฝกอบรมบรม"/>
    <w:p>
      <w:pPr>
        <w:pStyle w:val="Heading2"/>
      </w:pPr>
      <w:r>
        <w:t xml:space="preserve">โครงการ/หลักสูตรการฝึกอบรมบรม</w:t>
      </w:r>
    </w:p>
    <w:p>
      <w:pPr>
        <w:pStyle w:val="Compact"/>
        <w:numPr>
          <w:ilvl w:val="0"/>
          <w:numId w:val="1002"/>
        </w:numPr>
      </w:pPr>
      <w:r>
        <w:t xml:space="preserve">เมื่อทำการคลิกเมนู “โครงการ/หลักสูตรการฝึกอบรม” ระบบแสดงหน้า “รายการโครงการ/หลักสูตรการฝึกอบรมที่หน่วยงานกรุงเทพมหานครเป็นผู้จัด” ในสถานะ “กำลังดำเนินการ” เจ้าหน้าที่สามารถทำการคลิก</w:t>
      </w:r>
      <w:r>
        <w:t xml:space="preserve"> </w:t>
      </w:r>
      <w:r>
        <w:drawing>
          <wp:inline>
            <wp:extent cx="144000" cy="151200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download1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เพื่อดาวน์โหลดเอกสารรายการโครงการ/หลักสูตรการฝึกอบรมที่มีอยู่ออกมาในรูปแบบไฟล์เอกสารได้ หรือการคลิกเลือกปีงบประมาณเพื่อแสดงรายการข้อมูล และหากเจ้าหน้าที่ต้องการแก้ไขข้อมูลรายการโครงการ/หลักสูตรการฝึกอบรม ให้ทำการคลิก</w:t>
      </w:r>
      <w:r>
        <w:t xml:space="preserve"> </w:t>
      </w:r>
      <w:r>
        <w:drawing>
          <wp:inline>
            <wp:extent cx="336884" cy="298383"/>
            <wp:effectExtent b="0" l="0" r="0" t="0"/>
            <wp:docPr descr="close" title="" id="26" name="Picture"/>
            <a:graphic>
              <a:graphicData uri="http://schemas.openxmlformats.org/drawingml/2006/picture">
                <pic:pic>
                  <pic:nvPicPr>
                    <pic:cNvPr descr="images/button/pen-blue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84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เพื่อแก้ไขข้อมูล และหากต้องการแสดงรายละเอียด ให้ทำการคลิก</w:t>
      </w:r>
      <w:r>
        <w:t xml:space="preserve"> </w:t>
      </w:r>
      <w:r>
        <w:drawing>
          <wp:inline>
            <wp:extent cx="221381" cy="192505"/>
            <wp:effectExtent b="0" l="0" r="0" t="0"/>
            <wp:docPr descr="close" title="" id="29" name="Picture"/>
            <a:graphic>
              <a:graphicData uri="http://schemas.openxmlformats.org/drawingml/2006/picture">
                <pic:pic>
                  <pic:nvPicPr>
                    <pic:cNvPr descr="images/button/eye-blue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81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ระบบจะทำการแสดงรายละเอียดโครงการและไม่สามารถทำการแก้ไขรายการใด ๆ ได้</w:t>
      </w:r>
    </w:p>
    <w:p>
      <w:pPr>
        <w:pStyle w:val="CaptionedFigure"/>
      </w:pPr>
      <w:r>
        <w:drawing>
          <wp:inline>
            <wp:extent cx="5943600" cy="2895469"/>
            <wp:effectExtent b="0" l="0" r="0" t="0"/>
            <wp:docPr descr="รูปภาพที่ 18 – 2 รายการโครงการ/หลักสูตรการฝึกอบรม" title="" id="32" name="Picture"/>
            <a:graphic>
              <a:graphicData uri="http://schemas.openxmlformats.org/drawingml/2006/picture">
                <pic:pic>
                  <pic:nvPicPr>
                    <pic:cNvPr descr="images/admin/chapter18-1/2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954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– 2 รายการโครงการ/หลักสูตรการฝึกอบรม</w:t>
      </w:r>
    </w:p>
    <w:p>
      <w:pPr>
        <w:pStyle w:val="BlockText"/>
      </w:pPr>
      <w:r>
        <w:t xml:space="preserve">หมายเลข 1 ช่องสำหรับคลิกเพื่อคลิกกรอกข้อมูลค้นหาหน่วยงาน/ส่วนราชการ</w:t>
      </w:r>
      <w:r>
        <w:br/>
      </w:r>
      <w:r>
        <w:t xml:space="preserve">หมายเลข 2 ช่องสำหรับแสดงและคลิกเลือกหน่วยงาน/ส่วนราชการเพื่อแสดงรายการโครงการ/หลักสูตรการฝึกอบรมที่หน่วยงาน/ส่วนราชการนั้นเป็นผู้สร้างโครงการ/หลักสูตรการฝึกอบรม</w:t>
      </w:r>
      <w:r>
        <w:br/>
      </w:r>
      <w:r>
        <w:t xml:space="preserve">หมายเลข 3 ช่องสำหรับคลิกเพื่อเลือกปีงบประมาณแสดงรายการโครงการ/หลักสูตรการฝึกอบรม</w:t>
      </w:r>
      <w:r>
        <w:br/>
      </w:r>
      <w:r>
        <w:t xml:space="preserve">หมายเลข 4 ช่องสำหรับคลิกเพื่อเลือกสถานะโครงการแสดงรายการโครงการ/หลักสูตรการฝึกอบรม</w:t>
      </w:r>
      <w:r>
        <w:br/>
      </w:r>
      <w:r>
        <w:t xml:space="preserve">หมายเลข 5 ไอคอนสำหรับคลิกเพื่อเพิ่มข้อมูลรายการโครงการ/หลักสูตรการฝึกอบรม</w:t>
      </w:r>
      <w:r>
        <w:br/>
      </w:r>
      <w:r>
        <w:t xml:space="preserve">หมายเลข 6 ช่องสำหรับแสดงรายการโครงการ/หลักสูตรการฝึกอบรม</w:t>
      </w:r>
      <w:r>
        <w:br/>
      </w:r>
      <w:r>
        <w:t xml:space="preserve">หมายเลข 7 ไอคอนสำหรับคลิกเพื่อแก้ไขข้อมูลและไอคอนสำหรับคลิกเพื่อแก้ไขข้อมูลรายการโครงการ/หลักสูตรการฝึกอบรม</w:t>
      </w:r>
      <w:r>
        <w:br/>
      </w:r>
      <w:r>
        <w:t xml:space="preserve">หมายเลข 8 ไอคอนสำหรับคลิกเพื่อดาวน์โหลดเอกสารโครงการ/หลักสูตรการฝึกอบรมที่มี</w:t>
      </w:r>
      <w:r>
        <w:br/>
      </w:r>
      <w:r>
        <w:t xml:space="preserve">หมายเลข 9 ช่องสำหรับคลิกเพื่อกรอกข้อมูลค้นหารายการโครงการ/หลักสูตรการฝึกอบรม</w:t>
      </w:r>
    </w:p>
    <w:p>
      <w:pPr>
        <w:pStyle w:val="Compact"/>
        <w:numPr>
          <w:ilvl w:val="0"/>
          <w:numId w:val="1003"/>
        </w:numPr>
      </w:pPr>
      <w:r>
        <w:t xml:space="preserve">การเพิ่มข้อมูลรายการโครงการ/หลักสูตรการฝึกอบรมที่หน่วยงานของกรุงเทพมหานครเป็นผู้จัด ให้ทำการคลิก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35" name="Picture"/>
            <a:graphic>
              <a:graphicData uri="http://schemas.openxmlformats.org/drawingml/2006/picture">
                <pic:pic>
                  <pic:nvPicPr>
                    <pic:cNvPr descr="images/button/plus-green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“เพิ่มโครงการ/หลักสูตรการฝึกอบรม” ให้ทำการคลิกเลือกหน่วยงานผู้รับผิดชอบโครงการและการฝึกอบรม จากนั้นทำการเพิ่มข้อมูลปีงบประมาณและกรอกชื่อโครงการ/กิจกรรม/หลักสูตร หากทำการกรอกข้อมูลเสร็จสิ้น ให้การคลิก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38" name="Picture"/>
            <a:graphic>
              <a:graphicData uri="http://schemas.openxmlformats.org/drawingml/2006/picture">
                <pic:pic>
                  <pic:nvPicPr>
                    <pic:cNvPr descr="images/button/save-blue2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ระบบจะทำการบันทึกให้อัตโนมัติและแสดงหน้า “แก้ไขโครงการ/หลักสูตรการฝึกอบรม” เพื่อให้ทำการกรอกข้อมูลรายละเอียดของโครงการ/การฝึกอบรมในส่วนอื่น ๆ เพิ่มเติม หรือหากต้องการยกเลิกการเพิ่มรายการโครงการ 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41" name="Picture"/>
            <a:graphic>
              <a:graphicData uri="http://schemas.openxmlformats.org/drawingml/2006/picture">
                <pic:pic>
                  <pic:nvPicPr>
                    <pic:cNvPr descr="images/button/close-popup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ระบบทำการปิดหน้าต่างเพิ่มโครงการ/หลักสูตรการฝึกอบรมทันที</w:t>
      </w:r>
    </w:p>
    <w:p>
      <w:pPr>
        <w:pStyle w:val="CaptionedFigure"/>
      </w:pPr>
      <w:r>
        <w:drawing>
          <wp:inline>
            <wp:extent cx="5943600" cy="3484618"/>
            <wp:effectExtent b="0" l="0" r="0" t="0"/>
            <wp:docPr descr="รูปภาพที่ 18 – 3 การเพิ่มข้อมูลโครงการ/หลักสูตรการฝึกอบรม" title="" id="44" name="Picture"/>
            <a:graphic>
              <a:graphicData uri="http://schemas.openxmlformats.org/drawingml/2006/picture">
                <pic:pic>
                  <pic:nvPicPr>
                    <pic:cNvPr descr="images/admin/chapter18-1/3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8461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– 3 การเพิ่มข้อมูลโครงการ/หลักสูตรการฝึกอบรม</w:t>
      </w:r>
    </w:p>
    <w:p>
      <w:pPr>
        <w:pStyle w:val="BlockText"/>
      </w:pPr>
      <w:r>
        <w:t xml:space="preserve">หมายเลข 1 ช่องสำหรับคลิกเพื่อกรอกข้อมูลหน่วยงานเพื่อค้นหา</w:t>
      </w:r>
      <w:r>
        <w:br/>
      </w:r>
      <w:r>
        <w:t xml:space="preserve">หมายเลข 2 ช่องสำหรับแสดงรายชื่อหน่วยงานเพื่อทำการคลิกเลือกหน่วยงานผู้รับผิดชอบโครงการ</w:t>
      </w:r>
      <w:r>
        <w:br/>
      </w:r>
      <w:r>
        <w:t xml:space="preserve">หมายเลข 3 ช่องสำหรับคลิกเพื่อคลิกเลือกปีงบประมาณของโครงการ</w:t>
      </w:r>
      <w:r>
        <w:br/>
      </w:r>
      <w:r>
        <w:t xml:space="preserve">หมายเลข 4 ช่องสำหรับคลิกเพื่อกรอกชื่อโครงการ/กิจกรรม/หลักสูตร</w:t>
      </w:r>
      <w:r>
        <w:br/>
      </w:r>
      <w:r>
        <w:t xml:space="preserve">หมายเลข 5 ปุ่มสำหรับคลิกเพื่อบันทึกข้อมูลรายการโครงการ/การฝึกอบรม</w:t>
      </w:r>
      <w:r>
        <w:br/>
      </w:r>
      <w:r>
        <w:t xml:space="preserve">หมายเลข 6 ไอคอนสำหรับคลิกเพื่อปิดหน้าต่างหรือยกเลิกการบันทึกข้อมูลเพิ่มโครงการ/หลักสูตรการฝึกอบรม</w:t>
      </w:r>
    </w:p>
    <w:bookmarkStart w:id="55" w:name="ขอมลเบองตน"/>
    <w:p>
      <w:pPr>
        <w:pStyle w:val="Heading3"/>
      </w:pPr>
      <w:r>
        <w:t xml:space="preserve">ข้อมูลเบื้องต้น</w:t>
      </w:r>
    </w:p>
    <w:p>
      <w:pPr>
        <w:pStyle w:val="Compact"/>
        <w:numPr>
          <w:ilvl w:val="0"/>
          <w:numId w:val="1004"/>
        </w:numPr>
      </w:pPr>
      <w:r>
        <w:t xml:space="preserve">หากทำการคลิกบันทึกการเพิ่มรายการข้อมูลโครงการ/หลักสูตรการฝึกอบรมเสร็จสิ้น ระบบจะทำการแสดงหน้า “แก้ไขโครงการ/หลักสูตรการฝึกอบรม” อัตโนมัติเพื่อให้ทำการกรอกข้อมูล ระบบจะทำการแสดงหน้าเมนู “ข้อมูลเบื้องต้น” ให้ทำการกรอกข้อมูลให้ครบตามที่ระบบแนะนำ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856648" cy="327258"/>
            <wp:effectExtent b="0" l="0" r="0" t="0"/>
            <wp:docPr descr="close" title="" id="47" name="Picture"/>
            <a:graphic>
              <a:graphicData uri="http://schemas.openxmlformats.org/drawingml/2006/picture">
                <pic:pic>
                  <pic:nvPicPr>
                    <pic:cNvPr descr="images/button/next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48" cy="3272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ระบบทำการบันทึกให้อัตโนมัติ โดยข้อมูลในส่วนนี้หากทำการบันทึกข้อมูลแล้ว ก็จะยังสามารถแก้ไขข้อมูลได้เรื่อย ๆ ไม่จำกัด และหากจะยังไม่กรอกข้อมูล ให้ทำการใช้เมาส์คลิก</w:t>
      </w:r>
      <w:r>
        <w:t xml:space="preserve"> </w:t>
      </w:r>
      <w:r>
        <w:drawing>
          <wp:inline>
            <wp:extent cx="136800" cy="122400"/>
            <wp:effectExtent b="0" l="0" r="0" t="0"/>
            <wp:docPr descr="close" title="" id="50" name="Picture"/>
            <a:graphic>
              <a:graphicData uri="http://schemas.openxmlformats.org/drawingml/2006/picture">
                <pic:pic>
                  <pic:nvPicPr>
                    <pic:cNvPr descr="images/button/arrow-left-green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ระบบจะแสดงหน้า “รายการโครงการ/หลักสูตรการฝึกอบรมที่หน่วยงานของกรุงเทพมหานครเป็นผู้จัด”</w:t>
      </w:r>
    </w:p>
    <w:p>
      <w:pPr>
        <w:pStyle w:val="CaptionedFigure"/>
      </w:pPr>
      <w:r>
        <w:drawing>
          <wp:inline>
            <wp:extent cx="5943600" cy="3190206"/>
            <wp:effectExtent b="0" l="0" r="0" t="0"/>
            <wp:docPr descr="รูปภาพที่ 18 – 4 การเพิ่มข้อมูลเมนูข้อมูลเบื้องต้น" title="" id="53" name="Picture"/>
            <a:graphic>
              <a:graphicData uri="http://schemas.openxmlformats.org/drawingml/2006/picture">
                <pic:pic>
                  <pic:nvPicPr>
                    <pic:cNvPr descr="images/admin/chapter18-1/4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02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– 4 การเพิ่มข้อมูลเมนูข้อมูลเบื้องต้น</w:t>
      </w:r>
    </w:p>
    <w:p>
      <w:pPr>
        <w:pStyle w:val="BlockText"/>
      </w:pPr>
      <w:r>
        <w:t xml:space="preserve">หมายเลข 1 เมนู “ข้อมูลเบื้องต้น”</w:t>
      </w:r>
      <w:r>
        <w:br/>
      </w:r>
      <w:r>
        <w:t xml:space="preserve">หมายเลข 2 ช่องสำหรับแสดงรายชื่อหน่วยงาน/ส่วนราชการ โดยสามารถคลิกเลือกหน่วยงานใหม่ได้</w:t>
      </w:r>
      <w:r>
        <w:br/>
      </w:r>
      <w:r>
        <w:t xml:space="preserve">หมายเลข 3 ช่องสำหรับคลิกเพื่อเปลี่ยนหรือเลือกปีงบประมาณ</w:t>
      </w:r>
      <w:r>
        <w:br/>
      </w:r>
      <w:r>
        <w:t xml:space="preserve">หมายเลข 4 ช่องสำหรับคลิกเพื่อกรอกหรือเปลี่ยนชื่อโครงการ/กิจกรรม/หลักสูตรใหม่ได้</w:t>
      </w:r>
      <w:r>
        <w:br/>
      </w:r>
      <w:r>
        <w:t xml:space="preserve">หมายเลข 5 ช่องสำหรับคลิกเพื่อกรอกหลักการและเหตุผลของโครงการ/หลักสูตรการฝึกอบรม</w:t>
      </w:r>
      <w:r>
        <w:br/>
      </w:r>
      <w:r>
        <w:t xml:space="preserve">หมายเลข 6 ช่องสำหรับคลิกเพื่อกรอกวัตถุประสงค์ของโครงการ/หลักสูตรการฝึกอบรม</w:t>
      </w:r>
      <w:r>
        <w:br/>
      </w:r>
      <w:r>
        <w:t xml:space="preserve">หมายเลข 7 ปุ่มสำหรับคลิกบันทึกข้อมูลในเมนู “ข้อมูลเบื้องต้น”</w:t>
      </w:r>
      <w:r>
        <w:br/>
      </w:r>
      <w:r>
        <w:t xml:space="preserve">หมายเลข 8 ปุ่มสำหรับคลิกเมื่อโครงการได้บรรลุหรือเสร็จสิ้นโครงการแล้ว</w:t>
      </w:r>
      <w:r>
        <w:br/>
      </w:r>
      <w:r>
        <w:t xml:space="preserve">หมายเลข 9 ปุ่มสำหรับคลิกเพื่อคลิกหรือถัดไป (หากทำการคลิก ระบบจะทำการบันทึกข้อมูลในหน้านั้น ๆ ให้อัตโนมัติ)</w:t>
      </w:r>
    </w:p>
    <w:bookmarkEnd w:id="55"/>
    <w:bookmarkStart w:id="78" w:name="เปาหมาย"/>
    <w:p>
      <w:pPr>
        <w:pStyle w:val="Heading3"/>
      </w:pPr>
      <w:r>
        <w:t xml:space="preserve">เป้าหมาย</w:t>
      </w:r>
    </w:p>
    <w:p>
      <w:pPr>
        <w:pStyle w:val="Compact"/>
        <w:numPr>
          <w:ilvl w:val="0"/>
          <w:numId w:val="1005"/>
        </w:numPr>
      </w:pPr>
      <w:r>
        <w:t xml:space="preserve">การเพิ่มข้อมูลเป้าหมายตามแผน ให้ทำการใช้เมาส์คลิก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56" name="Picture"/>
            <a:graphic>
              <a:graphicData uri="http://schemas.openxmlformats.org/drawingml/2006/picture">
                <pic:pic>
                  <pic:nvPicPr>
                    <pic:cNvPr descr="images/button/plus-green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ระบบแสดงเมนูย่อย “กลุ่มเป้าหมาย” และ “ผู้เกี่ยวข้อง” ให้ทำการคลิกเลือกเมนูย่อยในส่วนที่ต้องการเพิ่มข้อมูล ดังในรูปภาพคลิกเลือกเพิ่มข้อมูล “กลุ่มเป้าหมาย” ระบบแสดงหน้าต่าง “เพิ่มกลุ่มเป้าหมาย” ทำการกรอกข้อมูลให้ครบตามที่ระบบแนะนำ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58" name="Picture"/>
            <a:graphic>
              <a:graphicData uri="http://schemas.openxmlformats.org/drawingml/2006/picture">
                <pic:pic>
                  <pic:nvPicPr>
                    <pic:cNvPr descr="images/button/save-blue2.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ระบบแสดงรายการกลุ่มเป้าหมาย หรือหากต้องการปิดหน้าต่างหรือยกเลิกการเพิ่มข้อมูล ใช้เมาส์คลิก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60" name="Picture"/>
            <a:graphic>
              <a:graphicData uri="http://schemas.openxmlformats.org/drawingml/2006/picture">
                <pic:pic>
                  <pic:nvPicPr>
                    <pic:cNvPr descr="images/button/close-popup.pn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ระบบปิดหน้าต่างเพิ่มข้อมูลกลุ่มเป้าหมายทันที</w:t>
      </w:r>
    </w:p>
    <w:p>
      <w:pPr>
        <w:pStyle w:val="CaptionedFigure"/>
      </w:pPr>
      <w:r>
        <w:drawing>
          <wp:inline>
            <wp:extent cx="5943600" cy="4321239"/>
            <wp:effectExtent b="0" l="0" r="0" t="0"/>
            <wp:docPr descr="รูปภาพที่ 18 – 5 การเพิ่มข้อมูลเมนูเป้าหมายตามแผน “กลุ่มเป้าหมาย”" title="" id="63" name="Picture"/>
            <a:graphic>
              <a:graphicData uri="http://schemas.openxmlformats.org/drawingml/2006/picture">
                <pic:pic>
                  <pic:nvPicPr>
                    <pic:cNvPr descr="images/admin/chapter18-1/5.png" id="64" name="Picture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1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– 5 การเพิ่มข้อมูลเมนูเป้าหมายตามแผน “กลุ่มเป้าหมาย”</w:t>
      </w:r>
    </w:p>
    <w:p>
      <w:pPr>
        <w:pStyle w:val="BlockText"/>
      </w:pPr>
      <w:r>
        <w:t xml:space="preserve">หมายเลข 1 ช่องสำหรับคลิกเพื่อเลือกกลุ่มเป้าหมาย</w:t>
      </w:r>
      <w:r>
        <w:br/>
      </w:r>
      <w:r>
        <w:t xml:space="preserve">หมายเลข 2 ช่องสำหรับคลิกเพื่อเลือกกลุ่มเป้าหมายย่อย</w:t>
      </w:r>
      <w:r>
        <w:br/>
      </w:r>
      <w:r>
        <w:t xml:space="preserve">หมายเลข 3 ช่องสำหรับคลิกเพื่อกรอกจำนวน (คน)</w:t>
      </w:r>
      <w:r>
        <w:br/>
      </w:r>
      <w:r>
        <w:t xml:space="preserve">หมายเลข 4 ช่องสำหรับคลิกเพื่อกรอกตำแหน่ง</w:t>
      </w:r>
      <w:r>
        <w:br/>
      </w:r>
      <w:r>
        <w:t xml:space="preserve">หมายเลข 5 ช่องสำหรับคลิกเพื่อเลือกประเภทตำแหน่ง</w:t>
      </w:r>
      <w:r>
        <w:br/>
      </w:r>
      <w:r>
        <w:t xml:space="preserve">หมายเลข 6 ช่องสำหรับคลิกเพื่อเลือกระดับ</w:t>
      </w:r>
      <w:r>
        <w:br/>
      </w:r>
      <w:r>
        <w:t xml:space="preserve">หมายเลข 7 ไอคอนสำหรับคลิกเพื่อลบรายการตำแหน่ง</w:t>
      </w:r>
      <w:r>
        <w:br/>
      </w:r>
      <w:r>
        <w:t xml:space="preserve">หมายเลข 8 ไอตอนสำหรับคลิกเพื่อเพิ่มรายการตำแหน่ง</w:t>
      </w:r>
      <w:r>
        <w:t xml:space="preserve"> </w:t>
      </w:r>
      <w:r>
        <w:t xml:space="preserve">หมายเลข 9 ปุ่มสำหรับคลิกเพื่อบันทึกข้อมูลกลุ่มเป้าหมายตามแผน</w:t>
      </w:r>
      <w:r>
        <w:br/>
      </w:r>
      <w:r>
        <w:t xml:space="preserve">หมายเลข 10 ไอคอนสำหรับเพื่อปิดหน้าต่างหรือยกเลิกการเพิ่มข้อมูลรายการกลุ่มเป้าหมายตามแผน</w:t>
      </w:r>
    </w:p>
    <w:p>
      <w:pPr>
        <w:pStyle w:val="CaptionedFigure"/>
      </w:pPr>
      <w:r>
        <w:drawing>
          <wp:inline>
            <wp:extent cx="5611528" cy="3262964"/>
            <wp:effectExtent b="0" l="0" r="0" t="0"/>
            <wp:docPr descr="รูปภาพที่ 18 – 6 การเพิ่มข้อมูลเมนูเป้าหมายตามแผน “ผู้เกี่ยวข้อง”" title="" id="66" name="Picture"/>
            <a:graphic>
              <a:graphicData uri="http://schemas.openxmlformats.org/drawingml/2006/picture">
                <pic:pic>
                  <pic:nvPicPr>
                    <pic:cNvPr descr="images/admin/chapter18-1/6.png" id="67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528" cy="32629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– 6 การเพิ่มข้อมูลเมนูเป้าหมายตามแผน “ผู้เกี่ยวข้อง”</w:t>
      </w:r>
    </w:p>
    <w:p>
      <w:pPr>
        <w:pStyle w:val="BlockText"/>
      </w:pPr>
      <w:r>
        <w:t xml:space="preserve">หมายเลข 1 ช่องสำหรับคลิกเพื่อเลือกผู้เกี่ยวข้อง</w:t>
      </w:r>
      <w:r>
        <w:br/>
      </w:r>
      <w:r>
        <w:t xml:space="preserve">หมายเลข 2 ช่องสำหรับคลิกเพื่อกรอกจำนวน (คน)</w:t>
      </w:r>
      <w:r>
        <w:br/>
      </w:r>
      <w:r>
        <w:t xml:space="preserve">หมายเลข 3 ปุ่มสำหรับคลิกเพื่อบันทึกรายการข้อมูลผู้เกี่ยวข้อง</w:t>
      </w:r>
      <w:r>
        <w:br/>
      </w:r>
      <w:r>
        <w:t xml:space="preserve">หมายเลข 4 ไอคอนสำหรับคลิกเพื่อปิดหน้าต่างหรือยกเลิกการเพิ่มข้อมูลรายการผู้เกี่ยวข้อง</w:t>
      </w:r>
    </w:p>
    <w:p>
      <w:pPr>
        <w:pStyle w:val="Compact"/>
        <w:numPr>
          <w:ilvl w:val="0"/>
          <w:numId w:val="1006"/>
        </w:numPr>
      </w:pPr>
      <w:r>
        <w:t xml:space="preserve">การแก้ไขข้อมูลรายการ “กลุ่มเป้าหมาย” และ “ผู้เกี่ยวข้อง” ให้ทำการใช้เมาส์คลิก</w:t>
      </w:r>
      <w:r>
        <w:t xml:space="preserve"> </w:t>
      </w:r>
      <w:r>
        <w:drawing>
          <wp:inline>
            <wp:extent cx="194400" cy="201600"/>
            <wp:effectExtent b="0" l="0" r="0" t="0"/>
            <wp:docPr descr="close" title="" id="69" name="Picture"/>
            <a:graphic>
              <a:graphicData uri="http://schemas.openxmlformats.org/drawingml/2006/picture">
                <pic:pic>
                  <pic:nvPicPr>
                    <pic:cNvPr descr="images/button/pen-white.png" id="70" name="Picture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“แก้ไขกลุ่มเป้าหมาย” หรือ “แก้ไขผู้เกี่ยวข้อง” หากทำการแก้ไขข้อมูลเสร็จสิ้นแล้ว ให้ทำการใช้เมาส์คลิก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71" name="Picture"/>
            <a:graphic>
              <a:graphicData uri="http://schemas.openxmlformats.org/drawingml/2006/picture">
                <pic:pic>
                  <pic:nvPicPr>
                    <pic:cNvPr descr="images/button/save-blue2.png" id="72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และหากต้องการยกเลิกการแก้ไขข้อมูล 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73" name="Picture"/>
            <a:graphic>
              <a:graphicData uri="http://schemas.openxmlformats.org/drawingml/2006/picture">
                <pic:pic>
                  <pic:nvPicPr>
                    <pic:cNvPr descr="images/button/close-popup.png" id="74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ระบบปิดหน้าต่างแก้ไขทันที</w:t>
      </w:r>
    </w:p>
    <w:p>
      <w:pPr>
        <w:pStyle w:val="CaptionedFigure"/>
      </w:pPr>
      <w:r>
        <w:drawing>
          <wp:inline>
            <wp:extent cx="5943600" cy="3054698"/>
            <wp:effectExtent b="0" l="0" r="0" t="0"/>
            <wp:docPr descr="รูปภาพที่ 18 – 7 รายการกลุ่มเป้าหมายตาม" title="" id="76" name="Picture"/>
            <a:graphic>
              <a:graphicData uri="http://schemas.openxmlformats.org/drawingml/2006/picture">
                <pic:pic>
                  <pic:nvPicPr>
                    <pic:cNvPr descr="images/admin/chapter18-1/7.png" id="77" name="Picture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546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– 7 รายการกลุ่มเป้าหมายตาม</w:t>
      </w:r>
    </w:p>
    <w:p>
      <w:pPr>
        <w:pStyle w:val="BlockText"/>
      </w:pPr>
      <w:r>
        <w:t xml:space="preserve">หมายเลข 1 เมนู “เป้าหมาย”</w:t>
      </w:r>
      <w:r>
        <w:br/>
      </w:r>
      <w:r>
        <w:t xml:space="preserve">หมายเลข 2 ไอคอนสำหรับคลิกเพื่อเพิ่มข้อมูลรายการกลุ่มเป้าหมายและผู้เกี่ยวข้อง</w:t>
      </w:r>
      <w:r>
        <w:br/>
      </w:r>
      <w:r>
        <w:t xml:space="preserve">หมายเลข 3 ช่องสำหรับแสดงรายการกลุ่มเป้าหมายของเป้าหมายตามแผน</w:t>
      </w:r>
      <w:r>
        <w:br/>
      </w:r>
      <w:r>
        <w:t xml:space="preserve">หมายเลข 4 ไอคอนสำหรับคลิกเพื่อแก้ไขข้อมูลรายการกลุ่มเป้าหมาย</w:t>
      </w:r>
      <w:r>
        <w:br/>
      </w:r>
      <w:r>
        <w:t xml:space="preserve">หมายเลข 5 ช่องสำหรับแสดงรายการผู้เกี่ยวข้องของเป้าหมายตามแผน</w:t>
      </w:r>
      <w:r>
        <w:br/>
      </w:r>
      <w:r>
        <w:t xml:space="preserve">หมายเลข 6 ไอคอนสำหรับคลิกเพื่อแก้ไขข้อมูลรายการผู้เกี่ยวข้อง</w:t>
      </w:r>
      <w:r>
        <w:br/>
      </w:r>
      <w:r>
        <w:t xml:space="preserve">หมายเลข 7 ปุ่มสำหรับคลิกเพื่อคลิกก่อนหน้าหรือถัดไป (หากทำการคลิกรูปแบบใดรูปแบบหนึ่ง ระบบจะทำการบันทึกข้อมูลในหน้านั้น ๆ ให้อัตโนมัติ)</w:t>
      </w:r>
      <w:r>
        <w:br/>
      </w:r>
      <w:r>
        <w:t xml:space="preserve">หมายเลข 8 ปุ่มสำหรับคลิกเสร็จสิ้นโครงการ</w:t>
      </w:r>
    </w:p>
    <w:bookmarkEnd w:id="78"/>
    <w:bookmarkStart w:id="84" w:name="ลกษณะโครงการ"/>
    <w:p>
      <w:pPr>
        <w:pStyle w:val="Heading3"/>
      </w:pPr>
      <w:r>
        <w:t xml:space="preserve">ลักษณะโครงการ</w:t>
      </w:r>
    </w:p>
    <w:p>
      <w:pPr>
        <w:pStyle w:val="Compact"/>
        <w:numPr>
          <w:ilvl w:val="0"/>
          <w:numId w:val="1007"/>
        </w:numPr>
      </w:pPr>
      <w:r>
        <w:t xml:space="preserve">การเพิ่มข้อมูลลักษณะโครงการ ให้ทำการคลิกเลือกประเภทของโครงการ จากนั้นทำการคลิกเลือกแผนยุทธศาสตร์ ในตาราง “ความสอดคล้องหรือเชื่อมโยงกับยุทธศาสตร์/แผน” โดยประเภทโครงการสามารถเลือกได้มากกว่า 1 ประเภท จากนั้นทำการกรอกข้อมูล “ระยะเวลาและสถานที่ดำเนินการ” และ “รูปแบบโครงการ” รวมถึงการกรอกข้อมูล “เทคนิควิธีการที่ใช้ในการพัฒนา” หากทำการกรอกข้อมูลเสร็จสิ้น ให้ทำการใช้เมาส์คลิก</w:t>
      </w:r>
      <w:r>
        <w:t xml:space="preserve"> </w:t>
      </w:r>
      <w:r>
        <w:drawing>
          <wp:inline>
            <wp:extent cx="856648" cy="327258"/>
            <wp:effectExtent b="0" l="0" r="0" t="0"/>
            <wp:docPr descr="close" title="" id="79" name="Picture"/>
            <a:graphic>
              <a:graphicData uri="http://schemas.openxmlformats.org/drawingml/2006/picture">
                <pic:pic>
                  <pic:nvPicPr>
                    <pic:cNvPr descr="images/button/next.png" id="80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48" cy="3272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ระบบทำการบันทึกให้อัตโนมัติ ซึ่งข้อมูลในส่วนนี้สามารถแก้ไขและบันทึกข้อมูลได้ไม่จำกัด</w:t>
      </w:r>
    </w:p>
    <w:p>
      <w:pPr>
        <w:pStyle w:val="CaptionedFigure"/>
      </w:pPr>
      <w:r>
        <w:drawing>
          <wp:inline>
            <wp:extent cx="5943600" cy="6726927"/>
            <wp:effectExtent b="0" l="0" r="0" t="0"/>
            <wp:docPr descr="รูปภาพที่ 18 – 8 เพิ่มข้อมูลลักษณะโครงการ" title="" id="82" name="Picture"/>
            <a:graphic>
              <a:graphicData uri="http://schemas.openxmlformats.org/drawingml/2006/picture">
                <pic:pic>
                  <pic:nvPicPr>
                    <pic:cNvPr descr="images/admin/chapter18-1/8.png" id="83" name="Picture"/>
                    <pic:cNvPicPr>
                      <a:picLocks noChangeArrowheads="1"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269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– 8 เพิ่มข้อมูลลักษณะโครงการ</w:t>
      </w:r>
    </w:p>
    <w:p>
      <w:pPr>
        <w:pStyle w:val="BlockText"/>
      </w:pPr>
      <w:r>
        <w:t xml:space="preserve">หมายเลข 1 เมนู “ลักษณะโครงการ”</w:t>
      </w:r>
      <w:r>
        <w:br/>
      </w:r>
      <w:r>
        <w:t xml:space="preserve">หมายเลข 2 ช่องสำหรับคลิกเลือกประเภทโครงการ</w:t>
      </w:r>
      <w:r>
        <w:br/>
      </w:r>
      <w:r>
        <w:t xml:space="preserve">หมายเลข 3 ช่องสำหรับคลิกความสอดคล้องหรือเชื่อมโยงกับยุทธศาสตร์/แผน</w:t>
      </w:r>
      <w:r>
        <w:br/>
      </w:r>
      <w:r>
        <w:t xml:space="preserve">หมายเลข 4 ช่องสำหรับกรอกข้อมูลระยะเวลาและสถานที่ดำเนินการ</w:t>
      </w:r>
      <w:r>
        <w:br/>
      </w:r>
      <w:r>
        <w:t xml:space="preserve">หมายเลข 5 ช่องสำหรับคลิกเพื่อเลือกวันที่เริ่มโครงการ</w:t>
      </w:r>
      <w:r>
        <w:br/>
      </w:r>
      <w:r>
        <w:t xml:space="preserve">หมายเลข 6 ช่องสำหรับคลิกเพื่อเลือกวันที่สิ้นสุดโครงการ</w:t>
      </w:r>
      <w:r>
        <w:br/>
      </w:r>
      <w:r>
        <w:t xml:space="preserve">หมายเลข 7 ช่องสำหรับแสดงรวมระยะเวลา (วัน) (ระบบแสดงจำนวนวันอัตโนมัติหลังจากคลิกเลือกวันที่เริ่มต้นและวันที่สิ้นสุดการดำเนินโครงการ)</w:t>
      </w:r>
      <w:r>
        <w:br/>
      </w:r>
      <w:r>
        <w:t xml:space="preserve">หมายเลข 8 ไอคอนสำหรับคลิกเพื่อเพิ่มข้อมูลสถานที่ดำเนินการ</w:t>
      </w:r>
      <w:r>
        <w:br/>
      </w:r>
      <w:r>
        <w:t xml:space="preserve">หมายเลข 9 ช่องสำหรับแสดงรายการสถานที่ดำเนินการที่ได้ทำการเพิ่มข้อมูล</w:t>
      </w:r>
      <w:r>
        <w:br/>
      </w:r>
      <w:r>
        <w:t xml:space="preserve">หมายเลข 10 ช่องสำหรับกรอกข้อมูลรูปแบบโครงการ</w:t>
      </w:r>
      <w:r>
        <w:br/>
      </w:r>
      <w:r>
        <w:t xml:space="preserve">หมายเลข 11 ช่องสำหรับคลิกเลือกข้อมูลรูปแบบโครงการตามแผน</w:t>
      </w:r>
      <w:r>
        <w:br/>
      </w:r>
      <w:r>
        <w:t xml:space="preserve">หมายเลข 12 ช่องสำหรับคลิกเลือกข้อมูลเทคนิควิธีการที่ใช้ในการพัฒนา</w:t>
      </w:r>
      <w:r>
        <w:br/>
      </w:r>
      <w:r>
        <w:t xml:space="preserve">หมายเลข 13 ช่องสำหรับคลิกเพื่อกรอกจำนวน (รุ่น)</w:t>
      </w:r>
      <w:r>
        <w:br/>
      </w:r>
      <w:r>
        <w:t xml:space="preserve">หมายเลข 14 ปุ่มสำหรับคลิกเพื่อคลิกก่อนหน้าหรือถัดไป (หากทำการคลิกรูปแบบใดรูปแบบหนึ่ง ระบบจะทำการบันทึกข้อมูลในหน้านั้น ๆ ให้อัตโนมัติ)</w:t>
      </w:r>
      <w:r>
        <w:br/>
      </w:r>
      <w:r>
        <w:t xml:space="preserve">หมายเลข 15 ปุ่มสำหรับคลิกเสร็จสิ้นโครงการ</w:t>
      </w:r>
    </w:p>
    <w:bookmarkEnd w:id="84"/>
    <w:bookmarkStart w:id="90" w:name="งบประมาณ"/>
    <w:p>
      <w:pPr>
        <w:pStyle w:val="Heading3"/>
      </w:pPr>
      <w:r>
        <w:t xml:space="preserve">งบประมาณ</w:t>
      </w:r>
    </w:p>
    <w:p>
      <w:pPr>
        <w:pStyle w:val="Compact"/>
        <w:numPr>
          <w:ilvl w:val="0"/>
          <w:numId w:val="1008"/>
        </w:numPr>
      </w:pPr>
      <w:r>
        <w:t xml:space="preserve">การเพิ่มข้อมูลงบประมาณ ให้ทำการคลิกเลือกประเภทงบประมาณ จากนั้นทำการกรอกข้อมูลงบประมาณที่ได้รับการจัดสรร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856648" cy="327258"/>
            <wp:effectExtent b="0" l="0" r="0" t="0"/>
            <wp:docPr descr="close" title="" id="85" name="Picture"/>
            <a:graphic>
              <a:graphicData uri="http://schemas.openxmlformats.org/drawingml/2006/picture">
                <pic:pic>
                  <pic:nvPicPr>
                    <pic:cNvPr descr="images/button/next.png" id="86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48" cy="3272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ระบบทำการบันทึกข้อมูลให้อัตโนมัติ</w:t>
      </w:r>
    </w:p>
    <w:p>
      <w:pPr>
        <w:pStyle w:val="CaptionedFigure"/>
      </w:pPr>
      <w:r>
        <w:drawing>
          <wp:inline>
            <wp:extent cx="5943600" cy="2111886"/>
            <wp:effectExtent b="0" l="0" r="0" t="0"/>
            <wp:docPr descr="รูปภาพที่ 18 – 9 เพิ่มข้อมูลงบประมาณ" title="" id="88" name="Picture"/>
            <a:graphic>
              <a:graphicData uri="http://schemas.openxmlformats.org/drawingml/2006/picture">
                <pic:pic>
                  <pic:nvPicPr>
                    <pic:cNvPr descr="images/admin/chapter18-1/9.png" id="89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1188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– 9 เพิ่มข้อมูลงบประมาณ</w:t>
      </w:r>
    </w:p>
    <w:p>
      <w:pPr>
        <w:pStyle w:val="BlockText"/>
      </w:pPr>
      <w:r>
        <w:t xml:space="preserve">หมายเลข 1 เมนู “งบประมาณ”</w:t>
      </w:r>
      <w:r>
        <w:br/>
      </w:r>
      <w:r>
        <w:t xml:space="preserve">หมายเลข 2 ช่องสำหรับคลิกเลือกประเภทงบประมาณ</w:t>
      </w:r>
      <w:r>
        <w:br/>
      </w:r>
      <w:r>
        <w:t xml:space="preserve">หมายเลข 3 ช่องสำหรับคลิกเพื่อกรอกข้อมูลจำนวนงบประมาณที่ขอรับการจัดสรร ฯ</w:t>
      </w:r>
      <w:r>
        <w:br/>
      </w:r>
      <w:r>
        <w:t xml:space="preserve">หมายเลข 4 ช่องสำหรับคลิกเพื่อกรอกข้อมูลจำนวนงบประมาณที่ได้รับการจัดสรร ฯ</w:t>
      </w:r>
      <w:r>
        <w:br/>
      </w:r>
      <w:r>
        <w:t xml:space="preserve">หมายเลข 5 ปุ่มสำหรับคลิกเพื่อคลิกก่อนหน้าหรือถัดไป (หากทำการคลิกรูปแบบใดรูปแบบหนึ่ง ระบบจะทำการบันทึกข้อมูลในหน้านั้น ๆ ให้อัตโนมัติ)</w:t>
      </w:r>
      <w:r>
        <w:br/>
      </w:r>
      <w:r>
        <w:t xml:space="preserve">หมายเลข 6 ปุ่มสำหรับคลิกเสร็จสิ้นโครงการ</w:t>
      </w:r>
    </w:p>
    <w:bookmarkEnd w:id="90"/>
    <w:bookmarkStart w:id="108" w:name="ความเสยงและประโยชนทจะไดรบ"/>
    <w:p>
      <w:pPr>
        <w:pStyle w:val="Heading3"/>
      </w:pPr>
      <w:r>
        <w:t xml:space="preserve">ความเสี่ยงและประโยชน์ที่จะได้รับ</w:t>
      </w:r>
    </w:p>
    <w:p>
      <w:pPr>
        <w:pStyle w:val="FirstParagraph"/>
      </w:pPr>
      <w:r>
        <w:t xml:space="preserve">เมื่อทำการคลิกเมนู “ความเสี่ยงและประโยชน์ที่จะได้รับ” ระบบแสดงข้อมูลความเสี่ยงของโครงการและข้อมูลประโยชน์ที่คาดว่าจะได้รับ ให้ทำการเพิ่มข้อมูลให้ครบตามที่ระบบแนะนำ หากทำการกรอกหรือเพิ่มข้อมูลเสร็จสิ้น ให้ทำการคลิก</w:t>
      </w:r>
      <w:r>
        <w:t xml:space="preserve"> </w:t>
      </w:r>
      <w:r>
        <w:drawing>
          <wp:inline>
            <wp:extent cx="856648" cy="327258"/>
            <wp:effectExtent b="0" l="0" r="0" t="0"/>
            <wp:docPr descr="close" title="" id="91" name="Picture"/>
            <a:graphic>
              <a:graphicData uri="http://schemas.openxmlformats.org/drawingml/2006/picture">
                <pic:pic>
                  <pic:nvPicPr>
                    <pic:cNvPr descr="images/button/next.png" id="92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48" cy="3272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ระบบทำการบันทึกให้อัตโนมัติ และหากต้องการแก้ไขข้อมูลรายการความเสี่ยงของโครงการ ให้ทำการคลิก</w:t>
      </w:r>
      <w:r>
        <w:t xml:space="preserve"> </w:t>
      </w:r>
      <w:r>
        <w:drawing>
          <wp:inline>
            <wp:extent cx="336884" cy="298383"/>
            <wp:effectExtent b="0" l="0" r="0" t="0"/>
            <wp:docPr descr="close" title="" id="93" name="Picture"/>
            <a:graphic>
              <a:graphicData uri="http://schemas.openxmlformats.org/drawingml/2006/picture">
                <pic:pic>
                  <pic:nvPicPr>
                    <pic:cNvPr descr="images/button/pen-blue.png" id="94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84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เพื่อแก้ไขข้อมูล หรือหากต้องการลบรายการ ก็สามารถคลิก</w:t>
      </w:r>
      <w:r>
        <w:t xml:space="preserve"> </w:t>
      </w:r>
      <w:r>
        <w:drawing>
          <wp:inline>
            <wp:extent cx="202130" cy="240631"/>
            <wp:effectExtent b="0" l="0" r="0" t="0"/>
            <wp:docPr descr="close" title="" id="96" name="Picture"/>
            <a:graphic>
              <a:graphicData uri="http://schemas.openxmlformats.org/drawingml/2006/picture">
                <pic:pic>
                  <pic:nvPicPr>
                    <pic:cNvPr descr="images/button/delete-red.png" id="97" name="Picture"/>
                    <pic:cNvPicPr>
                      <a:picLocks noChangeArrowheads="1"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30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เพื่อลบรายการความเสี่ยงของโครงการได้</w:t>
      </w:r>
    </w:p>
    <w:p>
      <w:pPr>
        <w:pStyle w:val="CaptionedFigure"/>
      </w:pPr>
      <w:r>
        <w:drawing>
          <wp:inline>
            <wp:extent cx="5943600" cy="3346439"/>
            <wp:effectExtent b="0" l="0" r="0" t="0"/>
            <wp:docPr descr="รูปภาพที่ 18 – 10 เมนูความเสี่ยงและประโยชน์ที่จะได้รับ" title="" id="99" name="Picture"/>
            <a:graphic>
              <a:graphicData uri="http://schemas.openxmlformats.org/drawingml/2006/picture">
                <pic:pic>
                  <pic:nvPicPr>
                    <pic:cNvPr descr="images/admin/chapter18-1/10.png" id="100" name="Picture"/>
                    <pic:cNvPicPr>
                      <a:picLocks noChangeArrowheads="1"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64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– 10 เมนูความเสี่ยงและประโยชน์ที่จะได้รับ</w:t>
      </w:r>
    </w:p>
    <w:p>
      <w:pPr>
        <w:pStyle w:val="BlockText"/>
      </w:pPr>
      <w:r>
        <w:t xml:space="preserve">หมายเลข 1 เมนู “ความเสี่ยงและประโยชน์ที่จะได้รับ”</w:t>
      </w:r>
      <w:r>
        <w:br/>
      </w:r>
      <w:r>
        <w:t xml:space="preserve">หมายเลข 2 ไอคอนสำหรับคลิกเพื่อเพิ่มรายการความเสี่ยงของโครงการ</w:t>
      </w:r>
      <w:r>
        <w:br/>
      </w:r>
      <w:r>
        <w:t xml:space="preserve">หมายเลข 3 ช่องสำหรับแสดงรายการความเสี่ยงของโครงการที่ได้ทำการเพิ่ม</w:t>
      </w:r>
      <w:r>
        <w:br/>
      </w:r>
      <w:r>
        <w:t xml:space="preserve">หมายเลข 4 ไอคอนสำหรับคลิกเพื่อแก้ไขและไอคอนสำหรับคลิกเพื่อลบรายการความเสี่ยงของโครงการ</w:t>
      </w:r>
      <w:r>
        <w:br/>
      </w:r>
      <w:r>
        <w:t xml:space="preserve">หมายเลข 5 ช่องสำหรับคลิกเพื่อกรอกข้อมูลประโยชน์ที่คาดว่าจะได้รับ</w:t>
      </w:r>
      <w:r>
        <w:br/>
      </w:r>
      <w:r>
        <w:t xml:space="preserve">หมายเลข 6 ปุ่มสำหรับคลิกเพื่อคลิกก่อนหน้าหรือถัดไป (หากทำการคลิกรูปแบบใดรูปแบบหนึ่ง ระบบจะทำการบันทึกข้อมูลในหน้านั้น ๆ ให้อัตโนมัติ)</w:t>
      </w:r>
      <w:r>
        <w:br/>
      </w:r>
      <w:r>
        <w:t xml:space="preserve">หมายเลข 7 ปุ่มสำหรับคลิกเสร็จสิ้นโครงการ</w:t>
      </w:r>
    </w:p>
    <w:p>
      <w:pPr>
        <w:pStyle w:val="Compact"/>
        <w:numPr>
          <w:ilvl w:val="0"/>
          <w:numId w:val="1009"/>
        </w:numPr>
      </w:pPr>
      <w:r>
        <w:t xml:space="preserve">การเพิ่มข้อมูลความเสี่ยงของโครงการ ให้ทำการคลิก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101" name="Picture"/>
            <a:graphic>
              <a:graphicData uri="http://schemas.openxmlformats.org/drawingml/2006/picture">
                <pic:pic>
                  <pic:nvPicPr>
                    <pic:cNvPr descr="images/button/plus-green.png" id="102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“เพิ่มความเสี่ยงของโครงการ” ให้ทำการกรอกข้อมูลให้ครบตามที่ระบบแนะนำ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03" name="Picture"/>
            <a:graphic>
              <a:graphicData uri="http://schemas.openxmlformats.org/drawingml/2006/picture">
                <pic:pic>
                  <pic:nvPicPr>
                    <pic:cNvPr descr="images/button/save-blue2.png" id="104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5943600" cy="3126672"/>
            <wp:effectExtent b="0" l="0" r="0" t="0"/>
            <wp:docPr descr="รูปภาพที่ 18 – 11 เพิ่มความเสี่ยงของโครงการ" title="" id="106" name="Picture"/>
            <a:graphic>
              <a:graphicData uri="http://schemas.openxmlformats.org/drawingml/2006/picture">
                <pic:pic>
                  <pic:nvPicPr>
                    <pic:cNvPr descr="images/admin/chapter18-1/11.png" id="107" name="Picture"/>
                    <pic:cNvPicPr>
                      <a:picLocks noChangeArrowheads="1"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66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– 11 เพิ่มความเสี่ยงของโครงการ</w:t>
      </w:r>
    </w:p>
    <w:p>
      <w:pPr>
        <w:pStyle w:val="BlockText"/>
      </w:pPr>
      <w:r>
        <w:t xml:space="preserve">หมายเลข 1 ช่องสำหรับคลิกเพื่อกรอกข้อมูลประเด็นความเสี่ยง</w:t>
      </w:r>
      <w:r>
        <w:br/>
      </w:r>
      <w:r>
        <w:t xml:space="preserve">หมายเลข 2 ช่องสำหรับคลิกเพื่อเลือกโอกาสที่จะเกิด</w:t>
      </w:r>
      <w:r>
        <w:br/>
      </w:r>
      <w:r>
        <w:t xml:space="preserve">หมายเลข 3 ช่องสำหรับคลิกเพื่อเลือกผลกระทบจากการเกิด</w:t>
      </w:r>
      <w:r>
        <w:br/>
      </w:r>
      <w:r>
        <w:t xml:space="preserve">หมายเลข 4 ช่องสำหรับแสดงข้อมูลระดับความเสี่ยง (ระบบแสดงข้อมูลให้อัตโนมัติ จากการคลิกเลือกโอกาศที่จะเกิดและผลกระทบจากการเกิด)</w:t>
      </w:r>
      <w:r>
        <w:br/>
      </w:r>
      <w:r>
        <w:t xml:space="preserve">หมายเลข 5 ช่องสำหรับคลิกเพื่อกรอกข้อมูลแนวทางการบริหารความเสี่ยง</w:t>
      </w:r>
      <w:r>
        <w:br/>
      </w:r>
      <w:r>
        <w:t xml:space="preserve">หมายเลข 6 ปุ่มสำหรับคลิกเพื่อบันทึกการเพิ่มความเสี่ยงของโครงการ</w:t>
      </w:r>
      <w:r>
        <w:br/>
      </w:r>
      <w:r>
        <w:t xml:space="preserve">หมายเลข 7 ปุ่มสำหรับคลิกเพื่อยกเลิกหรือปิดหน้าต่างการเพิ่มข้อมูลความเสี่ยงของโครงการ</w:t>
      </w:r>
    </w:p>
    <w:bookmarkEnd w:id="108"/>
    <w:bookmarkStart w:id="129" w:name="การตดตามประเมนผล"/>
    <w:p>
      <w:pPr>
        <w:pStyle w:val="Heading3"/>
      </w:pPr>
      <w:r>
        <w:t xml:space="preserve">การติดตามประเมินผล</w:t>
      </w:r>
    </w:p>
    <w:p>
      <w:pPr>
        <w:pStyle w:val="Compact"/>
        <w:numPr>
          <w:ilvl w:val="0"/>
          <w:numId w:val="1010"/>
        </w:numPr>
      </w:pPr>
      <w:r>
        <w:t xml:space="preserve">การเพิ่มข้อมูลการติดตามประเมินผลโดยจะแบ่งการเพิ่มข้อมูลในส่วน ตัวชี้วัดความสำเร็จ, การติดตามความก้าวหน้า และการประเมินผลโครงการ การแก้ไขข้อมูลตัวชี้วัดความสำเร็จ ให้ทำการใช้เมาส์คลิก</w:t>
      </w:r>
      <w:r>
        <w:t xml:space="preserve"> </w:t>
      </w:r>
      <w:r>
        <w:drawing>
          <wp:inline>
            <wp:extent cx="336884" cy="298383"/>
            <wp:effectExtent b="0" l="0" r="0" t="0"/>
            <wp:docPr descr="close" title="" id="109" name="Picture"/>
            <a:graphic>
              <a:graphicData uri="http://schemas.openxmlformats.org/drawingml/2006/picture">
                <pic:pic>
                  <pic:nvPicPr>
                    <pic:cNvPr descr="images/button/pen-blue.png" id="11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84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และหากต้องการลบรายการตัวชี้วัดความสำเร็จ ให้ทำการคลิก</w:t>
      </w:r>
      <w:r>
        <w:t xml:space="preserve"> </w:t>
      </w:r>
      <w:r>
        <w:drawing>
          <wp:inline>
            <wp:extent cx="202130" cy="240631"/>
            <wp:effectExtent b="0" l="0" r="0" t="0"/>
            <wp:docPr descr="close" title="" id="111" name="Picture"/>
            <a:graphic>
              <a:graphicData uri="http://schemas.openxmlformats.org/drawingml/2006/picture">
                <pic:pic>
                  <pic:nvPicPr>
                    <pic:cNvPr descr="images/button/delete-red.png" id="112" name="Picture"/>
                    <pic:cNvPicPr>
                      <a:picLocks noChangeArrowheads="1"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30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 และในส่วนของการแก้ไขข้อมูลการติดตามความก้าวหน้าและการประเมินผลโครงการสามารถคลิกและแก้ไขข้อมูลได้เลย</w:t>
      </w:r>
    </w:p>
    <w:p>
      <w:pPr>
        <w:pStyle w:val="CaptionedFigure"/>
      </w:pPr>
      <w:r>
        <w:drawing>
          <wp:inline>
            <wp:extent cx="5943600" cy="5072719"/>
            <wp:effectExtent b="0" l="0" r="0" t="0"/>
            <wp:docPr descr="รูปภาพที่ 18 – 12 การติดตามและประเมินผล" title="" id="114" name="Picture"/>
            <a:graphic>
              <a:graphicData uri="http://schemas.openxmlformats.org/drawingml/2006/picture">
                <pic:pic>
                  <pic:nvPicPr>
                    <pic:cNvPr descr="images/admin/chapter18-1/12.png" id="115" name="Picture"/>
                    <pic:cNvPicPr>
                      <a:picLocks noChangeArrowheads="1"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7271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– 12 การติดตามและประเมินผล</w:t>
      </w:r>
    </w:p>
    <w:p>
      <w:pPr>
        <w:pStyle w:val="BlockText"/>
      </w:pPr>
      <w:r>
        <w:t xml:space="preserve">หมายเลข 1 เมนู “การติดตามและประเมินผล”</w:t>
      </w:r>
      <w:r>
        <w:br/>
      </w:r>
      <w:r>
        <w:t xml:space="preserve">หมายเลข 2 ไอคอนสำหรับคลิกเพื่อเพิ่มข้อมูลตัวชี้วัดความสำเร็จ</w:t>
      </w:r>
      <w:r>
        <w:br/>
      </w:r>
      <w:r>
        <w:t xml:space="preserve">หมายเลข 3 รายการสำหรับแสดงรายการตัวชี้วัดคามสำเร็จที่ทำการเพิ่ม</w:t>
      </w:r>
      <w:r>
        <w:br/>
      </w:r>
      <w:r>
        <w:t xml:space="preserve">หมายเลข 4 ไอคอนสำหรับคลิกเพื่อแก้ไขข้อมูลและไอคอนสำหรับคลิกเพื่อลบรายการตัวชี้วัดความสำเร็จ</w:t>
      </w:r>
      <w:r>
        <w:br/>
      </w:r>
      <w:r>
        <w:t xml:space="preserve">หมายเลข 5 ช่องสำหรับคลิกเพื่อกรอกข้อมูลการติดตามความก้าวหน้า</w:t>
      </w:r>
      <w:r>
        <w:br/>
      </w:r>
      <w:r>
        <w:t xml:space="preserve">หมายเลข 6 ช่องสำหรับคลิกเพื่อกรอกข้อมูลการประเมินผลโครงการ</w:t>
      </w:r>
      <w:r>
        <w:br/>
      </w:r>
      <w:r>
        <w:t xml:space="preserve">หมายเลข 7 ปุ่มสำหรับคลิกเพื่อคลิกก่อนหน้าหรือถัดไป (หากทำการคลิกรูปแบบใดรูปแบบหนึ่ง ระบบจะทำการบันทึกข้อมูลในหน้านั้น ๆ ให้อัตโนมัติ)</w:t>
      </w:r>
      <w:r>
        <w:br/>
      </w:r>
      <w:r>
        <w:t xml:space="preserve">หมายเลข 8 ปุ่มสำหรับคลิกเสร็จสิ้นโครงการ</w:t>
      </w:r>
    </w:p>
    <w:p>
      <w:pPr>
        <w:pStyle w:val="Compact"/>
        <w:numPr>
          <w:ilvl w:val="0"/>
          <w:numId w:val="1011"/>
        </w:numPr>
      </w:pPr>
      <w:r>
        <w:t xml:space="preserve">การเพิ่มข้อมูลในส่วน “ตัวชี้วัดความสำเร็จ” ให้ทำการใช้เมาส์คลิก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116" name="Picture"/>
            <a:graphic>
              <a:graphicData uri="http://schemas.openxmlformats.org/drawingml/2006/picture">
                <pic:pic>
                  <pic:nvPicPr>
                    <pic:cNvPr descr="images/button/plus-green.png" id="117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ระบบแสดงตาราง “เพิ่มตัวชี้วัด” ทำการกรอกข้อมูลให้ครบตามที่ระบบแนะนำ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18" name="Picture"/>
            <a:graphic>
              <a:graphicData uri="http://schemas.openxmlformats.org/drawingml/2006/picture">
                <pic:pic>
                  <pic:nvPicPr>
                    <pic:cNvPr descr="images/button/save-blue2.png" id="11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ระบบแสดงรายการตัวชี้วัดความสำเร็จ หากต้องการยกเลิกการเพิ่มข้อมูลรายการตัวชี้วัดความสำเร็จ 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120" name="Picture"/>
            <a:graphic>
              <a:graphicData uri="http://schemas.openxmlformats.org/drawingml/2006/picture">
                <pic:pic>
                  <pic:nvPicPr>
                    <pic:cNvPr descr="images/button/close-popup.png" id="121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ระบบปิดหน้าต่างเพิ่มตัวชี้วัดทันที การลบรายการตัวชี้วัดความสำเร็จให้ทำการใชเมาส์คลิก</w:t>
      </w:r>
      <w:r>
        <w:t xml:space="preserve"> </w:t>
      </w:r>
      <w:r>
        <w:drawing>
          <wp:inline>
            <wp:extent cx="202130" cy="240631"/>
            <wp:effectExtent b="0" l="0" r="0" t="0"/>
            <wp:docPr descr="close" title="" id="122" name="Picture"/>
            <a:graphic>
              <a:graphicData uri="http://schemas.openxmlformats.org/drawingml/2006/picture">
                <pic:pic>
                  <pic:nvPicPr>
                    <pic:cNvPr descr="images/button/delete-red.png" id="123" name="Picture"/>
                    <pic:cNvPicPr>
                      <a:picLocks noChangeArrowheads="1"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30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 และการแก้ไขข้อมูลรายการตัวชี้วัดความสำเร็จ ทำการคลิก</w:t>
      </w:r>
      <w:r>
        <w:t xml:space="preserve"> </w:t>
      </w:r>
      <w:r>
        <w:drawing>
          <wp:inline>
            <wp:extent cx="194400" cy="201600"/>
            <wp:effectExtent b="0" l="0" r="0" t="0"/>
            <wp:docPr descr="close" title="" id="124" name="Picture"/>
            <a:graphic>
              <a:graphicData uri="http://schemas.openxmlformats.org/drawingml/2006/picture">
                <pic:pic>
                  <pic:nvPicPr>
                    <pic:cNvPr descr="images/button/pen-white.png" id="125" name="Picture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“แก้ไขตัวชี้วัดความสำเร็จ” หากทำการแก้ไขข้อมูลเสร็จสิ้นทำการบันทึกและยืนยันการบันทึกข้อมูล โดยสามารถแก้ไขและบันทึกได้ไม่จำกัด</w:t>
      </w:r>
    </w:p>
    <w:p>
      <w:pPr>
        <w:pStyle w:val="CaptionedFigure"/>
      </w:pPr>
      <w:r>
        <w:drawing>
          <wp:inline>
            <wp:extent cx="5943600" cy="2332298"/>
            <wp:effectExtent b="0" l="0" r="0" t="0"/>
            <wp:docPr descr="รูปภาพที่ 18 – 13 เพิ่มข้อมูลตัวชี้วัดความสำเร็จ" title="" id="127" name="Picture"/>
            <a:graphic>
              <a:graphicData uri="http://schemas.openxmlformats.org/drawingml/2006/picture">
                <pic:pic>
                  <pic:nvPicPr>
                    <pic:cNvPr descr="images/admin/chapter18-1/13.png" id="128" name="Picture"/>
                    <pic:cNvPicPr>
                      <a:picLocks noChangeArrowheads="1"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322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– 13 เพิ่มข้อมูลตัวชี้วัดความสำเร็จ</w:t>
      </w:r>
    </w:p>
    <w:p>
      <w:pPr>
        <w:pStyle w:val="BlockText"/>
      </w:pPr>
      <w:r>
        <w:t xml:space="preserve">หมายเลข 1 ช่องสำหรับคลิกเพื่อกรอกชื่อตัวชี้วัด</w:t>
      </w:r>
      <w:r>
        <w:br/>
      </w:r>
      <w:r>
        <w:t xml:space="preserve">หมายเลข 2 ช่องสำหรับคลิกเพื่อเลือกประเภทตัวชี้วัด</w:t>
      </w:r>
      <w:r>
        <w:br/>
      </w:r>
      <w:r>
        <w:t xml:space="preserve">หมายเลข 3 ช่องสำหรับกรอกเป้าหมาย (จำนวนตัวเลข)</w:t>
      </w:r>
      <w:r>
        <w:br/>
      </w:r>
      <w:r>
        <w:t xml:space="preserve">หมายเลข 4 ช่องสำหรับคลิกเพื่อกรอกวิธีการคำนวณ/เครื่องมือ</w:t>
      </w:r>
      <w:r>
        <w:br/>
      </w:r>
      <w:r>
        <w:t xml:space="preserve">หมายเลข 5 ช่องสำหรับคลิกเพื่อกรอกระยะเวลาวัดผล</w:t>
      </w:r>
      <w:r>
        <w:br/>
      </w:r>
      <w:r>
        <w:t xml:space="preserve">หมายเลข 6 ปุ่มสำหรับคลิกเพื่อบันทึกข้อมูลรายการตัวชี้วัดความสำเร็จ</w:t>
      </w:r>
      <w:r>
        <w:br/>
      </w:r>
      <w:r>
        <w:t xml:space="preserve">หมายเลข 7 ไอคอนสำหรับปิดหน้าต่างหรือยกเลิกการเพิ่มข้อมูลรายการตัวชี้วัดความสำเร็จ</w:t>
      </w:r>
    </w:p>
    <w:bookmarkEnd w:id="129"/>
    <w:bookmarkStart w:id="217" w:name="อนๆ"/>
    <w:p>
      <w:pPr>
        <w:pStyle w:val="Heading3"/>
      </w:pPr>
      <w:r>
        <w:t xml:space="preserve">อื่นๆ</w:t>
      </w:r>
    </w:p>
    <w:p>
      <w:pPr>
        <w:pStyle w:val="Compact"/>
        <w:numPr>
          <w:ilvl w:val="0"/>
          <w:numId w:val="1012"/>
        </w:numPr>
      </w:pPr>
      <w:r>
        <w:t xml:space="preserve">เมื่อทำการคลิกเมนู “อื่น ๆ” ระบบแสดงหน้าข้อมูลด้านวิชาการ ประเภทขอผลการพิจารณาความเหมาะสมของโครงการ ปัญหาอุปสรรคและข้อเสนอแนะ เมื่อทำการกรอกข้อมูลเสร็จสิ้นเรียบร้อย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30" name="Picture"/>
            <a:graphic>
              <a:graphicData uri="http://schemas.openxmlformats.org/drawingml/2006/picture">
                <pic:pic>
                  <pic:nvPicPr>
                    <pic:cNvPr descr="images/button/save-blue2.png" id="131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ระบบจะทำการบันทึกข้อมูลอัตโนมัติ และการแก้ไขข้อมูลด้านวิชาการสามารถทำการคลิก</w:t>
      </w:r>
      <w:r>
        <w:t xml:space="preserve"> </w:t>
      </w:r>
      <w:r>
        <w:drawing>
          <wp:inline>
            <wp:extent cx="336884" cy="298383"/>
            <wp:effectExtent b="0" l="0" r="0" t="0"/>
            <wp:docPr descr="close" title="" id="132" name="Picture"/>
            <a:graphic>
              <a:graphicData uri="http://schemas.openxmlformats.org/drawingml/2006/picture">
                <pic:pic>
                  <pic:nvPicPr>
                    <pic:cNvPr descr="images/button/pen-blue.png" id="133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84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เพื่อแก้ไข และการลบรายการข้อมูลด้านวิชาการ ทำการคลิก</w:t>
      </w:r>
      <w:r>
        <w:t xml:space="preserve"> </w:t>
      </w:r>
      <w:r>
        <w:drawing>
          <wp:inline>
            <wp:extent cx="202130" cy="240631"/>
            <wp:effectExtent b="0" l="0" r="0" t="0"/>
            <wp:docPr descr="close" title="" id="134" name="Picture"/>
            <a:graphic>
              <a:graphicData uri="http://schemas.openxmlformats.org/drawingml/2006/picture">
                <pic:pic>
                  <pic:nvPicPr>
                    <pic:cNvPr descr="images/button/delete-red.png" id="135" name="Picture"/>
                    <pic:cNvPicPr>
                      <a:picLocks noChangeArrowheads="1"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30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 ระบบจะทำการลบรายการข้อมูลด้านวิชาการทันที</w:t>
      </w:r>
    </w:p>
    <w:p>
      <w:pPr>
        <w:pStyle w:val="CaptionedFigure"/>
      </w:pPr>
      <w:r>
        <w:drawing>
          <wp:inline>
            <wp:extent cx="5943600" cy="6338764"/>
            <wp:effectExtent b="0" l="0" r="0" t="0"/>
            <wp:docPr descr="รูปภาพที่ 18 – 14 อื่น ๆ" title="" id="137" name="Picture"/>
            <a:graphic>
              <a:graphicData uri="http://schemas.openxmlformats.org/drawingml/2006/picture">
                <pic:pic>
                  <pic:nvPicPr>
                    <pic:cNvPr descr="images/admin/chapter18-1/14.png" id="138" name="Picture"/>
                    <pic:cNvPicPr>
                      <a:picLocks noChangeArrowheads="1"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387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– 14 อื่น ๆ</w:t>
      </w:r>
    </w:p>
    <w:p>
      <w:pPr>
        <w:pStyle w:val="BlockText"/>
      </w:pPr>
      <w:r>
        <w:t xml:space="preserve">หมายเลข 1 เมนู “อื่น ๆ”</w:t>
      </w:r>
      <w:r>
        <w:br/>
      </w:r>
      <w:r>
        <w:t xml:space="preserve">หมายเลข 2 ไอคอนสำหรับคลิกเพื่อเพิ่มข้อมูลด้านนวิชาการ</w:t>
      </w:r>
      <w:r>
        <w:br/>
      </w:r>
      <w:r>
        <w:t xml:space="preserve">หมายเลข 3 ช่องสำหรับแสดงรายการข้อมูลด้านวิชาการ</w:t>
      </w:r>
      <w:r>
        <w:br/>
      </w:r>
      <w:r>
        <w:t xml:space="preserve">หมายเลข 4 ไอคอนสำหรับคลิกเพื่อแก้ไขข้อมูลและไอคอนสำหรับคลิกเพื่อลบข้อมูลด้านวิชาการ</w:t>
      </w:r>
      <w:r>
        <w:br/>
      </w:r>
      <w:r>
        <w:t xml:space="preserve">หมายเลข 5 ช่องสำหรับคลิกเลือกข้อมูลประเภทโครงการ</w:t>
      </w:r>
      <w:r>
        <w:br/>
      </w:r>
      <w:r>
        <w:t xml:space="preserve">หมายเลข 6 ช่อง Check Box สำหรับคลิกเพื่อเลือกข้อมูลประเภทโครงการ</w:t>
      </w:r>
      <w:r>
        <w:br/>
      </w:r>
      <w:r>
        <w:t xml:space="preserve">หมายเลข 7 ช่องสำหรับคลิกเพื่อกรอกข้อมูลปัญหาและอุปสรรค</w:t>
      </w:r>
      <w:r>
        <w:br/>
      </w:r>
      <w:r>
        <w:t xml:space="preserve">หมายเลข 8 ช่องสำหรับคลิกเพื่อกรอกข้อมูลข้อเสนอแนะ</w:t>
      </w:r>
      <w:r>
        <w:br/>
      </w:r>
      <w:r>
        <w:t xml:space="preserve">หมายเลข 9 ปุ่มสำหรับคลิกเพื่อคลิกก่อนหน้าหรือบันทึก (หากทำการคลิกรูปแบบใดรูปแบบหนึ่ง ระบบจะทำการบันทึกข้อมูลในหน้านั้น ๆ ให้อัตโนมัติ)</w:t>
      </w:r>
      <w:r>
        <w:br/>
      </w:r>
      <w:r>
        <w:t xml:space="preserve">หมายเลข 10 ปุ่มสำหรับคลิกเสร็จสิ้นโครงการ</w:t>
      </w:r>
    </w:p>
    <w:p>
      <w:pPr>
        <w:pStyle w:val="Compact"/>
        <w:numPr>
          <w:ilvl w:val="0"/>
          <w:numId w:val="1013"/>
        </w:numPr>
      </w:pPr>
      <w:r>
        <w:t xml:space="preserve">การเพิ่มข้อมูลด้านวิชาการ ให้ทำการใช้เมาส์คลิก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139" name="Picture"/>
            <a:graphic>
              <a:graphicData uri="http://schemas.openxmlformats.org/drawingml/2006/picture">
                <pic:pic>
                  <pic:nvPicPr>
                    <pic:cNvPr descr="images/button/plus-green.png" id="14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“เพิ่มข้อมูลด้านวิชาการ” ให้ทำการกรอกข้อมูลให้ครบตามที่ระบบแนะนำ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41" name="Picture"/>
            <a:graphic>
              <a:graphicData uri="http://schemas.openxmlformats.org/drawingml/2006/picture">
                <pic:pic>
                  <pic:nvPicPr>
                    <pic:cNvPr descr="images/button/save-blue2.png" id="142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5943600" cy="1867359"/>
            <wp:effectExtent b="0" l="0" r="0" t="0"/>
            <wp:docPr descr="รูปภาพที่ 18 – 15 เพิ่มข้อมูลด้านวิชาการ" title="" id="144" name="Picture"/>
            <a:graphic>
              <a:graphicData uri="http://schemas.openxmlformats.org/drawingml/2006/picture">
                <pic:pic>
                  <pic:nvPicPr>
                    <pic:cNvPr descr="images/admin/chapter18-1/15.png" id="145" name="Picture"/>
                    <pic:cNvPicPr>
                      <a:picLocks noChangeArrowheads="1" noChangeAspect="1"/>
                    </pic:cNvPicPr>
                  </pic:nvPicPr>
                  <pic:blipFill>
                    <a:blip r:embed="rId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6735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– 15 เพิ่มข้อมูลด้านวิชาการ</w:t>
      </w:r>
    </w:p>
    <w:p>
      <w:pPr>
        <w:pStyle w:val="BlockText"/>
      </w:pPr>
      <w:r>
        <w:t xml:space="preserve">หมายเลข 1 ช่องสำหรับคลิกเพื่อกรอกข้อมูลหัวข้อ/ประเด็นการฝึกอบรม ศึกษาดูงาน</w:t>
      </w:r>
      <w:r>
        <w:br/>
      </w:r>
      <w:r>
        <w:t xml:space="preserve">หมายเลข 2 ช่องสำหรับคลิกเพื่อกรอกข้อมูลสถานที่ฝึกอบรม ศึกษาดูงาน</w:t>
      </w:r>
      <w:r>
        <w:br/>
      </w:r>
      <w:r>
        <w:t xml:space="preserve">หมายเลข 3 ช่องสำหรับคิกเลือกข้อมูลจังหวัด</w:t>
      </w:r>
      <w:r>
        <w:br/>
      </w:r>
      <w:r>
        <w:t xml:space="preserve">หมายเลข 4 ปุ่มสำหรับคลิกเพื่อบันทึกข้อมูล</w:t>
      </w:r>
      <w:r>
        <w:br/>
      </w:r>
      <w:r>
        <w:t xml:space="preserve">หมายเลข 5 ไอคอนสำหรับคลิกเพื่อยกเลิกการเพิ่มข้อมูลหรือปิดหน้าต่างการเพิ่มข้อมูลด้านวิชาการ</w:t>
      </w:r>
    </w:p>
    <w:p>
      <w:pPr>
        <w:pStyle w:val="Compact"/>
        <w:numPr>
          <w:ilvl w:val="0"/>
          <w:numId w:val="1014"/>
        </w:numPr>
      </w:pPr>
      <w:r>
        <w:t xml:space="preserve">เมื่อหากโครงการ/หลักสูตรการฝึกอบรมเสร็จสิ้น เจ้าหน้าที่ทำการคลิก</w:t>
      </w:r>
      <w:r>
        <w:t xml:space="preserve"> </w:t>
      </w:r>
      <w:r>
        <w:drawing>
          <wp:inline>
            <wp:extent cx="875898" cy="279132"/>
            <wp:effectExtent b="0" l="0" r="0" t="0"/>
            <wp:docPr descr="close" title="" id="147" name="Picture"/>
            <a:graphic>
              <a:graphicData uri="http://schemas.openxmlformats.org/drawingml/2006/picture">
                <pic:pic>
                  <pic:nvPicPr>
                    <pic:cNvPr descr="images/button/finish-project.png" id="148" name="Picture"/>
                    <pic:cNvPicPr>
                      <a:picLocks noChangeArrowheads="1" noChangeAspect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898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ระบบจะทำการแสดงหน้ารายการโครงการ/หลักสูตรการฝึกอบรมที่หน่วยงานของกรุงเทพมหานครเป็นผู้จัด ในสถานะ “เสร็จสิ้นโครงการ” โดยเจ้าหน้าที่สามารถทำการคลิก</w:t>
      </w:r>
      <w:r>
        <w:t xml:space="preserve"> </w:t>
      </w:r>
      <w:r>
        <w:drawing>
          <wp:inline>
            <wp:extent cx="221381" cy="192505"/>
            <wp:effectExtent b="0" l="0" r="0" t="0"/>
            <wp:docPr descr="close" title="" id="149" name="Picture"/>
            <a:graphic>
              <a:graphicData uri="http://schemas.openxmlformats.org/drawingml/2006/picture">
                <pic:pic>
                  <pic:nvPicPr>
                    <pic:cNvPr descr="images/button/eye-blue.png" id="15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81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เพื่อดูรายละเอียดของโครงการ หรือทำการคลิก</w:t>
      </w:r>
      <w:r>
        <w:t xml:space="preserve"> </w:t>
      </w:r>
      <w:r>
        <w:drawing>
          <wp:inline>
            <wp:extent cx="336884" cy="298383"/>
            <wp:effectExtent b="0" l="0" r="0" t="0"/>
            <wp:docPr descr="close" title="" id="151" name="Picture"/>
            <a:graphic>
              <a:graphicData uri="http://schemas.openxmlformats.org/drawingml/2006/picture">
                <pic:pic>
                  <pic:nvPicPr>
                    <pic:cNvPr descr="images/button/pen-blue.png" id="152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84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เพื่อแก้ไขข้อมูลหรือกรอกข้อมูลเพิ่มเติมได้ อีกทั้งเจ้าหน้าที่สามารถคลิก</w:t>
      </w:r>
      <w:r>
        <w:t xml:space="preserve"> </w:t>
      </w:r>
      <w:r>
        <w:drawing>
          <wp:inline>
            <wp:extent cx="269507" cy="259882"/>
            <wp:effectExtent b="0" l="0" r="0" t="0"/>
            <wp:docPr descr="close" title="" id="154" name="Picture"/>
            <a:graphic>
              <a:graphicData uri="http://schemas.openxmlformats.org/drawingml/2006/picture">
                <pic:pic>
                  <pic:nvPicPr>
                    <pic:cNvPr descr="images/button/save-edit.png" id="155" name="Picture"/>
                    <pic:cNvPicPr>
                      <a:picLocks noChangeArrowheads="1" noChangeAspect="1"/>
                    </pic:cNvPicPr>
                  </pic:nvPicPr>
                  <pic:blipFill>
                    <a:blip r:embed="rId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07" cy="2598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บันทึกข้อมูลรายชื่อข้าราชการกรุงเทพมหานครสามัญและลูกจ้างประจำที่เข้าร่วมโครงการ/หลักสูตรการฝึกอบรม</w:t>
      </w:r>
    </w:p>
    <w:p>
      <w:pPr>
        <w:pStyle w:val="CaptionedFigure"/>
      </w:pPr>
      <w:r>
        <w:drawing>
          <wp:inline>
            <wp:extent cx="5943600" cy="3124665"/>
            <wp:effectExtent b="0" l="0" r="0" t="0"/>
            <wp:docPr descr="รูปภาพที่ 18 – 16 รายการโครงการ/ฝึกอบรม สถานะเสร็จสิ้นโครงการ" title="" id="157" name="Picture"/>
            <a:graphic>
              <a:graphicData uri="http://schemas.openxmlformats.org/drawingml/2006/picture">
                <pic:pic>
                  <pic:nvPicPr>
                    <pic:cNvPr descr="images/admin/chapter18-1/16.png" id="158" name="Picture"/>
                    <pic:cNvPicPr>
                      <a:picLocks noChangeArrowheads="1" noChangeAspect="1"/>
                    </pic:cNvPicPr>
                  </pic:nvPicPr>
                  <pic:blipFill>
                    <a:blip r:embed="rId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466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– 16 รายการโครงการ/ฝึกอบรม สถานะเสร็จสิ้นโครงการ</w:t>
      </w:r>
    </w:p>
    <w:p>
      <w:pPr>
        <w:pStyle w:val="BlockText"/>
      </w:pPr>
      <w:r>
        <w:t xml:space="preserve">หมายเลข 1 ช่องแสดงสถานะเสร็จสิ้นโครงการ</w:t>
      </w:r>
      <w:r>
        <w:br/>
      </w:r>
      <w:r>
        <w:t xml:space="preserve">หมายเลข 2 ช่องสำหรับแสดงรายการโครงการ/หลักสูตรการฝึกอบรมที่มีสถานะเสร็จสิ้นโครงการ</w:t>
      </w:r>
      <w:r>
        <w:br/>
      </w:r>
      <w:r>
        <w:t xml:space="preserve">หมายเลข 3 ไอคอนสำหรับคลิกเพื่อแสดงรายละเอียดข้อมูล, ไอคอนสำหรับคลิกเพื่อแก้ไขข้อมูล และไอคอนสำหรับคลิกเพื่อบันทึกข้อมูลรายชื่อผู้ผ่านการอบรม</w:t>
      </w:r>
    </w:p>
    <w:p>
      <w:pPr>
        <w:pStyle w:val="Compact"/>
        <w:numPr>
          <w:ilvl w:val="0"/>
          <w:numId w:val="1015"/>
        </w:numPr>
      </w:pPr>
      <w:r>
        <w:t xml:space="preserve">เมื่อรายการโครงการ/หลักสูตรการฝึกอบรมแสดงในรายการที่มีสถานะ “เสร็จสิ้นโครงการ ” ในเมนู “เป้าหมาย” ของรายการที่คลิกเลือก จะมีช่องให้กรอกข้อมูล “เป้าหมายตามจริง” เพิ่มขึ้นมา เพื่อให้เจ้าหน้าที่สามารถกรอกข้อมูลเป้าหมายตามจริงของโครงการที่จัดทำขึ้นมมาได้ โดยทำการคลิก</w:t>
      </w:r>
      <w:r>
        <w:t xml:space="preserve"> </w:t>
      </w:r>
      <w:r>
        <w:drawing>
          <wp:inline>
            <wp:extent cx="336884" cy="298383"/>
            <wp:effectExtent b="0" l="0" r="0" t="0"/>
            <wp:docPr descr="close" title="" id="159" name="Picture"/>
            <a:graphic>
              <a:graphicData uri="http://schemas.openxmlformats.org/drawingml/2006/picture">
                <pic:pic>
                  <pic:nvPicPr>
                    <pic:cNvPr descr="images/button/pen-blue.png" id="16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84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จากนั้นคลิกเมนู</w:t>
      </w:r>
      <w:r>
        <w:t xml:space="preserve"> </w:t>
      </w:r>
      <w:r>
        <w:drawing>
          <wp:inline>
            <wp:extent cx="673768" cy="259882"/>
            <wp:effectExtent b="0" l="0" r="0" t="0"/>
            <wp:docPr descr="close" title="" id="162" name="Picture"/>
            <a:graphic>
              <a:graphicData uri="http://schemas.openxmlformats.org/drawingml/2006/picture">
                <pic:pic>
                  <pic:nvPicPr>
                    <pic:cNvPr descr="images/button/target.png" id="163" name="Picture"/>
                    <pic:cNvPicPr>
                      <a:picLocks noChangeArrowheads="1" noChangeAspect="1"/>
                    </pic:cNvPicPr>
                  </pic:nvPicPr>
                  <pic:blipFill>
                    <a:blip r:embed="rId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68" cy="2598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ระบบแสดงช่อง “เป้าหมายตามจริง” ให้ทำการกรอกข้อมูล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856648" cy="327258"/>
            <wp:effectExtent b="0" l="0" r="0" t="0"/>
            <wp:docPr descr="close" title="" id="164" name="Picture"/>
            <a:graphic>
              <a:graphicData uri="http://schemas.openxmlformats.org/drawingml/2006/picture">
                <pic:pic>
                  <pic:nvPicPr>
                    <pic:cNvPr descr="images/button/next.png" id="165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48" cy="3272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ระบบจะทำการบันทึกให้อัตโนมัติ</w:t>
      </w:r>
    </w:p>
    <w:p>
      <w:pPr>
        <w:pStyle w:val="CaptionedFigure"/>
      </w:pPr>
      <w:r>
        <w:drawing>
          <wp:inline>
            <wp:extent cx="5943600" cy="4249129"/>
            <wp:effectExtent b="0" l="0" r="0" t="0"/>
            <wp:docPr descr="รูปภาพที่ 18 – 17 เป้าหมายตามจริง" title="" id="167" name="Picture"/>
            <a:graphic>
              <a:graphicData uri="http://schemas.openxmlformats.org/drawingml/2006/picture">
                <pic:pic>
                  <pic:nvPicPr>
                    <pic:cNvPr descr="images/admin/chapter18-1/17.png" id="168" name="Picture"/>
                    <pic:cNvPicPr>
                      <a:picLocks noChangeArrowheads="1" noChangeAspect="1"/>
                    </pic:cNvPicPr>
                  </pic:nvPicPr>
                  <pic:blipFill>
                    <a:blip r:embed="rId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4912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– 17 เป้าหมายตามจริง</w:t>
      </w:r>
    </w:p>
    <w:p>
      <w:pPr>
        <w:pStyle w:val="BlockText"/>
      </w:pPr>
      <w:r>
        <w:t xml:space="preserve">หมายเลข 1 ช่องสำหรับแสดงสถานะ “เสร็จสิ้นโครงการ”</w:t>
      </w:r>
      <w:r>
        <w:br/>
      </w:r>
      <w:r>
        <w:t xml:space="preserve">หมายเลข 2 เมนู “เป้าหมาย”</w:t>
      </w:r>
      <w:r>
        <w:br/>
      </w:r>
      <w:r>
        <w:t xml:space="preserve">หมายเลข 3 ไอคอนสำหรับคลิกเพื่อเพื่อข้อมูลเป้าหมายตามจริง</w:t>
      </w:r>
      <w:r>
        <w:br/>
      </w:r>
      <w:r>
        <w:t xml:space="preserve">หมายเลข 4 ช่องสำหรับแสดงรายการกลุ่มเป้าหมายตามจริงที่ได้ทำการเพิ่ม</w:t>
      </w:r>
      <w:r>
        <w:br/>
      </w:r>
      <w:r>
        <w:t xml:space="preserve">หมายเลข 5 ไอคอนสำหรับคลิกเพื่อแก้ไขข้อมูลรายการกลุ่มเป้าหมายตามจริง</w:t>
      </w:r>
      <w:r>
        <w:br/>
      </w:r>
      <w:r>
        <w:t xml:space="preserve">หมายเลข 6 ช่องสำหรับแสดงรายการผู้เกี่ยวข้องเป้าหมายตามจริงที่ได้ทำการเพิ่ม</w:t>
      </w:r>
      <w:r>
        <w:br/>
      </w:r>
      <w:r>
        <w:t xml:space="preserve">หมายเลข 7 ไอคอนสำหรับคลิกเพื่อแก้ไขข้อมูลรายการผู้เกี่ยวข้องเป้าหมายตามจริง</w:t>
      </w:r>
      <w:r>
        <w:br/>
      </w:r>
      <w:r>
        <w:t xml:space="preserve">หมายเลข 8 ปุ่มสำหรับคลิกเพื่อคลิกก่อนหน้าหรือถัดไป (หากทำการคลิกรูปแบบใดรูปแบบหนึ่ง ระบบจะทำการบันทึกข้อมูลในหน้านั้น ๆ ให้อัตโนมัติ)</w:t>
      </w:r>
    </w:p>
    <w:p>
      <w:pPr>
        <w:pStyle w:val="Compact"/>
        <w:numPr>
          <w:ilvl w:val="0"/>
          <w:numId w:val="1016"/>
        </w:numPr>
      </w:pPr>
      <w:r>
        <w:t xml:space="preserve">การบันทึกรายชื่อผู้ผ่านการอบรม ให้ทำการใช้เมาส์คลิก</w:t>
      </w:r>
      <w:r>
        <w:t xml:space="preserve"> </w:t>
      </w:r>
      <w:r>
        <w:drawing>
          <wp:inline>
            <wp:extent cx="269507" cy="259882"/>
            <wp:effectExtent b="0" l="0" r="0" t="0"/>
            <wp:docPr descr="close" title="" id="169" name="Picture"/>
            <a:graphic>
              <a:graphicData uri="http://schemas.openxmlformats.org/drawingml/2006/picture">
                <pic:pic>
                  <pic:nvPicPr>
                    <pic:cNvPr descr="images/button/save-edit.png" id="170" name="Picture"/>
                    <pic:cNvPicPr>
                      <a:picLocks noChangeArrowheads="1" noChangeAspect="1"/>
                    </pic:cNvPicPr>
                  </pic:nvPicPr>
                  <pic:blipFill>
                    <a:blip r:embed="rId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07" cy="2598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“บันทึกผู้ผ่านการอบรม (ชื่อโครงการ)” ให้ทำการคลิก</w:t>
      </w:r>
      <w:r>
        <w:t xml:space="preserve"> </w:t>
      </w:r>
      <w:r>
        <w:drawing>
          <wp:inline>
            <wp:extent cx="122400" cy="151200"/>
            <wp:effectExtent b="0" l="0" r="0" t="0"/>
            <wp:docPr descr="close" title="" id="172" name="Picture"/>
            <a:graphic>
              <a:graphicData uri="http://schemas.openxmlformats.org/drawingml/2006/picture">
                <pic:pic>
                  <pic:nvPicPr>
                    <pic:cNvPr descr="images/button/download-green.png" id="173" name="Picture"/>
                    <pic:cNvPicPr>
                      <a:picLocks noChangeArrowheads="1" noChangeAspect="1"/>
                    </pic:cNvPicPr>
                  </pic:nvPicPr>
                  <pic:blipFill>
                    <a:blip r:embed="rId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เพื่อดาวน์ไฟล์ต้นแบบเอกสาร จากนั้นทำการกรอกข้อมูลเลขบัตรประชาชนผู้ผ่านการอบรมลงในไฟล์ที่จะอัปโหลดเข้าระบบให้เรียบร้อย จากนั้นนำไฟล์ .xlsx มาอัปโหลดในช่อง</w:t>
      </w:r>
      <w:r>
        <w:t xml:space="preserve"> </w:t>
      </w:r>
      <w:r>
        <w:drawing>
          <wp:inline>
            <wp:extent cx="648000" cy="216000"/>
            <wp:effectExtent b="0" l="0" r="0" t="0"/>
            <wp:docPr descr="close" title="" id="175" name="Picture"/>
            <a:graphic>
              <a:graphicData uri="http://schemas.openxmlformats.org/drawingml/2006/picture">
                <pic:pic>
                  <pic:nvPicPr>
                    <pic:cNvPr descr="images/button/upload-file.png" id="176" name="Picture"/>
                    <pic:cNvPicPr>
                      <a:picLocks noChangeArrowheads="1" noChangeAspect="1"/>
                    </pic:cNvPicPr>
                  </pic:nvPicPr>
                  <pic:blipFill>
                    <a:blip r:embed="rId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หากทำการคลิกเลือกไฟล์ที่ต้องการอัปโหลดเสร็จสิ้น ให้ทำการคลิก</w:t>
      </w:r>
      <w:r>
        <w:t xml:space="preserve"> </w:t>
      </w:r>
      <w:r>
        <w:drawing>
          <wp:inline>
            <wp:extent cx="144000" cy="187200"/>
            <wp:effectExtent b="0" l="0" r="0" t="0"/>
            <wp:docPr descr="close" title="" id="178" name="Picture"/>
            <a:graphic>
              <a:graphicData uri="http://schemas.openxmlformats.org/drawingml/2006/picture">
                <pic:pic>
                  <pic:nvPicPr>
                    <pic:cNvPr descr="images/button/upload-blue.png" id="179" name="Picture"/>
                    <pic:cNvPicPr>
                      <a:picLocks noChangeArrowheads="1" noChangeAspect="1"/>
                    </pic:cNvPicPr>
                  </pic:nvPicPr>
                  <pic:blipFill>
                    <a:blip r:embed="rId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8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เพื่อยืนยันการอัปโหลดไฟล์</w:t>
      </w:r>
    </w:p>
    <w:p>
      <w:pPr>
        <w:pStyle w:val="CaptionedFigure"/>
      </w:pPr>
      <w:r>
        <w:drawing>
          <wp:inline>
            <wp:extent cx="5943600" cy="2162258"/>
            <wp:effectExtent b="0" l="0" r="0" t="0"/>
            <wp:docPr descr="รูปภาพที่ 18 – 18 อัปโหลดไฟล์รายชื่อผู้ผ่านการเข้าอบรม" title="" id="181" name="Picture"/>
            <a:graphic>
              <a:graphicData uri="http://schemas.openxmlformats.org/drawingml/2006/picture">
                <pic:pic>
                  <pic:nvPicPr>
                    <pic:cNvPr descr="images/admin/chapter18-1/18.png" id="182" name="Picture"/>
                    <pic:cNvPicPr>
                      <a:picLocks noChangeArrowheads="1" noChangeAspect="1"/>
                    </pic:cNvPicPr>
                  </pic:nvPicPr>
                  <pic:blipFill>
                    <a:blip r:embed="rId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622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– 18 อัปโหลดไฟล์รายชื่อผู้ผ่านการเข้าอบรม</w:t>
      </w:r>
    </w:p>
    <w:p>
      <w:pPr>
        <w:pStyle w:val="BlockText"/>
      </w:pPr>
      <w:r>
        <w:t xml:space="preserve">หมายเลข 1 ไอคอนสำหรับคลิกเพื่อดาวน์โหลดเอกสารต้นแบบการบันทึกข้อมูลผู้ผ่านการอบรม</w:t>
      </w:r>
      <w:r>
        <w:br/>
      </w:r>
      <w:r>
        <w:t xml:space="preserve">หมายเลข 2 ช่องสำหรับคลิกเพื่อเลือกไฟล์อัปโหลดรายชื่อผู้ผ่านการอบรม</w:t>
      </w:r>
      <w:r>
        <w:br/>
      </w:r>
      <w:r>
        <w:t xml:space="preserve">หมายเลข 3 ไอคอนสำหรับคลิกเพื่ออัปโหลดไฟล์รายชื่อผู้ผ่านการอบรม</w:t>
      </w:r>
      <w:r>
        <w:br/>
      </w:r>
      <w:r>
        <w:t xml:space="preserve">หมายเลข 4 เมนู “รายชื่อที่อยู่ในระบบทะเบียนประวัติ”</w:t>
      </w:r>
    </w:p>
    <w:p>
      <w:pPr>
        <w:pStyle w:val="Compact"/>
        <w:numPr>
          <w:ilvl w:val="0"/>
          <w:numId w:val="1017"/>
        </w:numPr>
      </w:pPr>
      <w:r>
        <w:t xml:space="preserve">หลังจากอัปโหลดไฟล์เสร็จสิ้น ระบบจะแสดงรายชื่อผู้ผ่านการฝึกอบรมที่เลขบัตรประชาชนตรงกับรายชื่อทะเบียนประวัติมาแสดง เพื่อรอทำการคลิกส่งรายชื่อไปบันทึกข้อมูลที่ระบบทะเบียนประวัติ แต่หากรายชื่อไหนไม่มีข้อมูลเลขบัตรในระบบทะเบียนประวัติ ระบบจะนำชื่อนั้นไปแสดงในแถบเมนู “บุคคลภายนอก” เพื่อให้เจ้าหน้าที่ทำการแก้ไขเลขบัตรประชาชนให้ถูกต้อง แล้วทำการอัปโหลดรายชื่อใหม่อีกครั้ง</w:t>
      </w:r>
    </w:p>
    <w:p>
      <w:pPr>
        <w:pStyle w:val="CaptionedFigure"/>
      </w:pPr>
      <w:r>
        <w:drawing>
          <wp:inline>
            <wp:extent cx="5943600" cy="2529073"/>
            <wp:effectExtent b="0" l="0" r="0" t="0"/>
            <wp:docPr descr="รูปภาพที่ 18 – 19 รายชื่อผู้ผ่านการอบรม" title="" id="184" name="Picture"/>
            <a:graphic>
              <a:graphicData uri="http://schemas.openxmlformats.org/drawingml/2006/picture">
                <pic:pic>
                  <pic:nvPicPr>
                    <pic:cNvPr descr="images/admin/chapter18-1/19.png" id="185" name="Picture"/>
                    <pic:cNvPicPr>
                      <a:picLocks noChangeArrowheads="1" noChangeAspect="1"/>
                    </pic:cNvPicPr>
                  </pic:nvPicPr>
                  <pic:blipFill>
                    <a:blip r:embed="rId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2907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– 19 รายชื่อผู้ผ่านการอบรม</w:t>
      </w:r>
    </w:p>
    <w:p>
      <w:pPr>
        <w:pStyle w:val="BlockText"/>
      </w:pPr>
      <w:r>
        <w:t xml:space="preserve">หมายเลข 1 ช่องสำหรับแสดงรายชื่อที่ทำการอัปโหลดไฟล์รายชื่อผู้ผ่านการอบรม</w:t>
      </w:r>
    </w:p>
    <w:p>
      <w:pPr>
        <w:pStyle w:val="CaptionedFigure"/>
      </w:pPr>
      <w:r>
        <w:drawing>
          <wp:inline>
            <wp:extent cx="5943600" cy="2460373"/>
            <wp:effectExtent b="0" l="0" r="0" t="0"/>
            <wp:docPr descr="รูปภาพที่ 18 – 20 ตัวอย่างไฟล์รายชื่อที่อัปโหลด" title="" id="187" name="Picture"/>
            <a:graphic>
              <a:graphicData uri="http://schemas.openxmlformats.org/drawingml/2006/picture">
                <pic:pic>
                  <pic:nvPicPr>
                    <pic:cNvPr descr="images/admin/chapter18-1/20.png" id="188" name="Picture"/>
                    <pic:cNvPicPr>
                      <a:picLocks noChangeArrowheads="1" noChangeAspect="1"/>
                    </pic:cNvPicPr>
                  </pic:nvPicPr>
                  <pic:blipFill>
                    <a:blip r:embed="rId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6037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– 20 ตัวอย่างไฟล์รายชื่อที่อัปโหลด</w:t>
      </w:r>
    </w:p>
    <w:p>
      <w:pPr>
        <w:pStyle w:val="Compact"/>
        <w:numPr>
          <w:ilvl w:val="0"/>
          <w:numId w:val="1018"/>
        </w:numPr>
      </w:pPr>
      <w:r>
        <w:t xml:space="preserve">หากทำการอัปโหลดไฟล์รายชื่อเสร็จสิ้น ปรากฏว่าเลขบัตรประชาชนที่ได้ทำการกรอกในไฟล์ .xlsx เพื่ออัปโหลด ข้อมูลเลขบัตรประจำตัวประชาชนไม่ตรงกับข้อมูลทะเบียนประวัติ ระบบจะทำการเอารายชื่อที่ไม่รู้จักหรือไม่ตรงมาแสดงที่เมนู “รายชื่อบุคคลภายนอก”</w:t>
      </w:r>
    </w:p>
    <w:p>
      <w:pPr>
        <w:pStyle w:val="CaptionedFigure"/>
      </w:pPr>
      <w:r>
        <w:drawing>
          <wp:inline>
            <wp:extent cx="5943600" cy="2828713"/>
            <wp:effectExtent b="0" l="0" r="0" t="0"/>
            <wp:docPr descr="รูปภาพที่ 18 – 21 รายการชื่อบุคคลภายนอก" title="" id="190" name="Picture"/>
            <a:graphic>
              <a:graphicData uri="http://schemas.openxmlformats.org/drawingml/2006/picture">
                <pic:pic>
                  <pic:nvPicPr>
                    <pic:cNvPr descr="images/admin/chapter18-1/21.png" id="191" name="Picture"/>
                    <pic:cNvPicPr>
                      <a:picLocks noChangeArrowheads="1" noChangeAspect="1"/>
                    </pic:cNvPicPr>
                  </pic:nvPicPr>
                  <pic:blipFill>
                    <a:blip r:embed="rId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87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– 21 รายการชื่อบุคคลภายนอก</w:t>
      </w:r>
    </w:p>
    <w:p>
      <w:pPr>
        <w:pStyle w:val="BlockText"/>
      </w:pPr>
      <w:r>
        <w:t xml:space="preserve">หมายเลข 1 เมนู “รายชื่อบุคคลภายนอก”</w:t>
      </w:r>
      <w:r>
        <w:br/>
      </w:r>
      <w:r>
        <w:t xml:space="preserve">หมายเลข 2 ช่องสำหรับแสดงรายการเลขบัตรประจำตัวประชาชนที่ไม่มีข้อมูลตรงกับระบบทะเบียนประวัติ</w:t>
      </w:r>
    </w:p>
    <w:p>
      <w:pPr>
        <w:pStyle w:val="Compact"/>
        <w:numPr>
          <w:ilvl w:val="0"/>
          <w:numId w:val="1019"/>
        </w:numPr>
      </w:pPr>
      <w:r>
        <w:t xml:space="preserve">และหากเจ้าหน้าที่ต้องการส่งรายชื่อผู้ผ่านการอบรมไปบันทึกที่ระบบทะเบียนประวัติ ให้ทำการคลิก</w:t>
      </w:r>
      <w:r>
        <w:t xml:space="preserve"> </w:t>
      </w:r>
      <w:r>
        <w:drawing>
          <wp:inline>
            <wp:extent cx="269507" cy="279132"/>
            <wp:effectExtent b="0" l="0" r="0" t="0"/>
            <wp:docPr descr="close" title="" id="193" name="Picture"/>
            <a:graphic>
              <a:graphicData uri="http://schemas.openxmlformats.org/drawingml/2006/picture">
                <pic:pic>
                  <pic:nvPicPr>
                    <pic:cNvPr descr="images/button/person-icon.png" id="194" name="Picture"/>
                    <pic:cNvPicPr>
                      <a:picLocks noChangeArrowheads="1" noChangeAspect="1"/>
                    </pic:cNvPicPr>
                  </pic:nvPicPr>
                  <pic:blipFill>
                    <a:blip r:embed="rId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07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และยืนยันการส่งรายชื่อไปบันทึกทะเบียนประวัติ หลังจากทำการคลิกยืนยันเสร็จสิ้น ระบบจะทำการแสดงสัญลักษณ์</w:t>
      </w:r>
      <w:r>
        <w:t xml:space="preserve"> </w:t>
      </w:r>
      <w:r>
        <w:drawing>
          <wp:inline>
            <wp:extent cx="151200" cy="136800"/>
            <wp:effectExtent b="0" l="0" r="0" t="0"/>
            <wp:docPr descr="close" title="" id="196" name="Picture"/>
            <a:graphic>
              <a:graphicData uri="http://schemas.openxmlformats.org/drawingml/2006/picture">
                <pic:pic>
                  <pic:nvPicPr>
                    <pic:cNvPr descr="images/button/correct.png" id="197" name="Picture"/>
                    <pic:cNvPicPr>
                      <a:picLocks noChangeArrowheads="1" noChangeAspect="1"/>
                    </pic:cNvPicPr>
                  </pic:nvPicPr>
                  <pic:blipFill>
                    <a:blip r:embed="rId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36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ในคอลัมน์ “ลงทะเบียนประวัติ” เพื่อให้เจ้าหน้าที่ทราบว่ารายชื่อนั้น ๆ ได้ถูกส่งไปบันทึกข้อมูลในระบบทะเบียนประวัติแล้ว</w:t>
      </w:r>
    </w:p>
    <w:p>
      <w:pPr>
        <w:pStyle w:val="CaptionedFigure"/>
      </w:pPr>
      <w:r>
        <w:drawing>
          <wp:inline>
            <wp:extent cx="5943600" cy="2485303"/>
            <wp:effectExtent b="0" l="0" r="0" t="0"/>
            <wp:docPr descr="รูปภาพที่ 18 – 22 บันทึกข้อมูลการเข้าอบรมลงทะเบียนประวัติ" title="" id="199" name="Picture"/>
            <a:graphic>
              <a:graphicData uri="http://schemas.openxmlformats.org/drawingml/2006/picture">
                <pic:pic>
                  <pic:nvPicPr>
                    <pic:cNvPr descr="images/admin/chapter18-1/22.png" id="200" name="Picture"/>
                    <pic:cNvPicPr>
                      <a:picLocks noChangeArrowheads="1" noChangeAspect="1"/>
                    </pic:cNvPicPr>
                  </pic:nvPicPr>
                  <pic:blipFill>
                    <a:blip r:embed="rId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853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– 22 บันทึกข้อมูลการเข้าอบรมลงทะเบียนประวัติ</w:t>
      </w:r>
    </w:p>
    <w:p>
      <w:pPr>
        <w:pStyle w:val="BlockText"/>
      </w:pPr>
      <w:r>
        <w:t xml:space="preserve">หมายเลข 1 ไอคอนสำหรับคลิกเพื่อส่งไปบันทึกที่ทะเบียนประวัติ</w:t>
      </w:r>
      <w:r>
        <w:br/>
      </w:r>
      <w:r>
        <w:t xml:space="preserve">หมายเลข 2 ช่องสำหรับแสดงสัญลักษณ์ว่าได้ทำการส่งไปบันทึกที่ทะเบียนประวัติเสร็จสิ้นแล้ว</w:t>
      </w:r>
    </w:p>
    <w:p>
      <w:pPr>
        <w:pStyle w:val="Compact"/>
        <w:numPr>
          <w:ilvl w:val="0"/>
          <w:numId w:val="1020"/>
        </w:numPr>
      </w:pPr>
      <w:r>
        <w:t xml:space="preserve">และหากเจ้าหน้าที่ต้องการส่งข้อมูลการพัฒนารายบุคคลไปบันทึกที่ทะเบียนประวัติ ให้ทำการคลิก</w:t>
      </w:r>
      <w:r>
        <w:t xml:space="preserve"> </w:t>
      </w:r>
      <w:r>
        <w:t xml:space="preserve">close</w:t>
      </w:r>
      <w:r>
        <w:t xml:space="preserve"> </w:t>
      </w:r>
      <w:r>
        <w:t xml:space="preserve">และยืนยันการส่งข้อมูลการพัฒนารายบุคคลไปบันทึกที่ทะเบียนประวัติ หลังจากทำการคลิกยืนยันเสร็จสิ้น ระบบจะทำการแสดงสัญลักษณ์</w:t>
      </w:r>
      <w:r>
        <w:t xml:space="preserve"> </w:t>
      </w:r>
      <w:r>
        <w:drawing>
          <wp:inline>
            <wp:extent cx="317633" cy="250256"/>
            <wp:effectExtent b="0" l="0" r="0" t="0"/>
            <wp:docPr descr="close" title="" id="202" name="Picture"/>
            <a:graphic>
              <a:graphicData uri="http://schemas.openxmlformats.org/drawingml/2006/picture">
                <pic:pic>
                  <pic:nvPicPr>
                    <pic:cNvPr descr="images/button/correct-blue.png" id="203" name="Picture"/>
                    <pic:cNvPicPr>
                      <a:picLocks noChangeArrowheads="1" noChangeAspect="1"/>
                    </pic:cNvPicPr>
                  </pic:nvPicPr>
                  <pic:blipFill>
                    <a:blip r:embed="rId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33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ในคอลัมน์ “IDP ลงทะเบียนประวัติ” เพื่อให้เจ้าหน้าที่ทราบว่าข้อมูลการพัฒนารายบุคคลนั้น ๆ ได้ถูกส่งไปบันทึกที่ทะเบียนประวัติ แล้ว</w:t>
      </w:r>
    </w:p>
    <w:p>
      <w:pPr>
        <w:pStyle w:val="CaptionedFigure"/>
      </w:pPr>
      <w:r>
        <w:drawing>
          <wp:inline>
            <wp:extent cx="5943600" cy="2429703"/>
            <wp:effectExtent b="0" l="0" r="0" t="0"/>
            <wp:docPr descr="รูปภาพที่ 18 – 23 บันทึกข้อมูลการพัฒนารายบุคคลไปบันทึกที่ทะเบียนประวัติ" title="" id="205" name="Picture"/>
            <a:graphic>
              <a:graphicData uri="http://schemas.openxmlformats.org/drawingml/2006/picture">
                <pic:pic>
                  <pic:nvPicPr>
                    <pic:cNvPr descr="images/admin/chapter18-1/23.png" id="206" name="Picture"/>
                    <pic:cNvPicPr>
                      <a:picLocks noChangeArrowheads="1" noChangeAspect="1"/>
                    </pic:cNvPicPr>
                  </pic:nvPicPr>
                  <pic:blipFill>
                    <a:blip r:embed="rId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297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– 23 บันทึกข้อมูลการพัฒนารายบุคคลไปบันทึกที่ทะเบียนประวัติ</w:t>
      </w:r>
    </w:p>
    <w:p>
      <w:pPr>
        <w:pStyle w:val="BlockText"/>
      </w:pPr>
      <w:r>
        <w:t xml:space="preserve">หมายเลข 1 ไอคอนสำหรับคลิกเพื่อส่งข้อมูลการพัฒนารายบุคคลไปบันทึกที่ทะเบียนประวัติ</w:t>
      </w:r>
      <w:r>
        <w:br/>
      </w:r>
      <w:r>
        <w:t xml:space="preserve">หมายเลข 2 ช่องสำหรับแสดงสัญลักษณ์ว่าได้ทำการส่งข้อมูลการพัฒนารายบุคคลไปบันทึกที่ทะเบียนประวัติเสร็จสิ้นแล้ว</w:t>
      </w:r>
    </w:p>
    <w:p>
      <w:pPr>
        <w:pStyle w:val="Compact"/>
        <w:numPr>
          <w:ilvl w:val="0"/>
          <w:numId w:val="1021"/>
        </w:numPr>
      </w:pPr>
      <w:r>
        <w:t xml:space="preserve">การเพิ่มรายชื่อผู้ผ่านการอบรม หรือรายชื่อตกหล่น ให้ทำการใช้เมาส์คลิก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207" name="Picture"/>
            <a:graphic>
              <a:graphicData uri="http://schemas.openxmlformats.org/drawingml/2006/picture">
                <pic:pic>
                  <pic:nvPicPr>
                    <pic:cNvPr descr="images/button/plus-green.png" id="208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ในหน้า “ผู้ผ่านการฝึกอบรม” แถบเมนู “รายชื่อที่อยู่ในทะเบียนประวัติ” ระบบแสดงหน้า “เพิ่มรายชื่อผู้ผ่านการอบรม” ให้ทำการกรอกข้อมูลให้ครบตามที่ระบบแนะนำ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09" name="Picture"/>
            <a:graphic>
              <a:graphicData uri="http://schemas.openxmlformats.org/drawingml/2006/picture">
                <pic:pic>
                  <pic:nvPicPr>
                    <pic:cNvPr descr="images/button/save-blue2.png" id="210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ระบบจะทำการแสดงรายชื่อที่ได้ทำการเพิ่มในหน้ารายการชื่อผู้ผ่านการอบรมทันที เพื่อให้เจ้าหน้าที่ทำการส่งรายชื่อและข้อมูลการพัฒนาบุคคลไปบันทึกที่ระบบทะเบียนประวัติในขั้นตอนถัดไป</w:t>
      </w:r>
    </w:p>
    <w:p>
      <w:pPr>
        <w:pStyle w:val="CaptionedFigure"/>
      </w:pPr>
      <w:r>
        <w:drawing>
          <wp:inline>
            <wp:extent cx="5943600" cy="2271287"/>
            <wp:effectExtent b="0" l="0" r="0" t="0"/>
            <wp:docPr descr="รูปภาพที่ 18 – 24 เพิ่มรายชื่อผู้ผ่านการอบรม" title="" id="212" name="Picture"/>
            <a:graphic>
              <a:graphicData uri="http://schemas.openxmlformats.org/drawingml/2006/picture">
                <pic:pic>
                  <pic:nvPicPr>
                    <pic:cNvPr descr="images/admin/chapter18-1/24.png" id="213" name="Picture"/>
                    <pic:cNvPicPr>
                      <a:picLocks noChangeArrowheads="1" noChangeAspect="1"/>
                    </pic:cNvPicPr>
                  </pic:nvPicPr>
                  <pic:blipFill>
                    <a:blip r:embed="rId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712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– 24 เพิ่มรายชื่อผู้ผ่านการอบรม</w:t>
      </w:r>
    </w:p>
    <w:p>
      <w:pPr>
        <w:pStyle w:val="BlockText"/>
      </w:pPr>
      <w:r>
        <w:t xml:space="preserve">หมายเลข 1 ช่องสำหรับคลิกเลือกประเภท</w:t>
      </w:r>
      <w:r>
        <w:br/>
      </w:r>
      <w:r>
        <w:t xml:space="preserve">หมายเลข 2 ช่องสำหรับคลิกเพื่อกรอกข้อมูลเลขประจำตัวประชาชน</w:t>
      </w:r>
      <w:r>
        <w:br/>
      </w:r>
      <w:r>
        <w:t xml:space="preserve">หมายเลข 3 ช่องสำหรับคลิกเพื่อกรอกคำนำหน้าชื่อ</w:t>
      </w:r>
      <w:r>
        <w:br/>
      </w:r>
      <w:r>
        <w:t xml:space="preserve">หมายเลข 4 ช่องสำหรับคลิกเพื่อกรอกชื่อ</w:t>
      </w:r>
      <w:r>
        <w:br/>
      </w:r>
      <w:r>
        <w:t xml:space="preserve">หมายเลข 5 ช่องสำหรับคลิกเพื่อกรอกนามสกุล</w:t>
      </w:r>
      <w:r>
        <w:br/>
      </w:r>
      <w:r>
        <w:t xml:space="preserve">หมายเลข 6 ช่องสำหรับคลิกเพื่อกรอกข้อมูลตำแหน่ง</w:t>
      </w:r>
      <w:r>
        <w:br/>
      </w:r>
      <w:r>
        <w:t xml:space="preserve">หมายเลข 7 ช่องสำหรับคลิกเพื่อกรอกข้อมูลสังกัด</w:t>
      </w:r>
      <w:r>
        <w:br/>
      </w:r>
      <w:r>
        <w:t xml:space="preserve">หมายเลข 8 ช่องสำหรับคลิกเพื่อเลือกวันที่เริ่มต้นการอบรม</w:t>
      </w:r>
      <w:r>
        <w:br/>
      </w:r>
      <w:r>
        <w:t xml:space="preserve">หมายเลข 9 ช่องสำหรับคลิกเพื่อเลือกวันที่สิ้นสุดการอบรม</w:t>
      </w:r>
      <w:r>
        <w:br/>
      </w:r>
      <w:r>
        <w:t xml:space="preserve">หมายเลข 10 ช่องสำหรับแสดงจำนวนวันที่อบรม (ระบบทำการแสดงจำนวนวันให้อัตโนมัติ หลังจากทำการคลิกเลือกวันที่เริ่มต้นและวันที่สิ้นสุดการอบรม)</w:t>
      </w:r>
      <w:r>
        <w:br/>
      </w:r>
      <w:r>
        <w:t xml:space="preserve">หมายเลข 11 ช่องสำหรับคลิกเพื่อกรอกเลขที่คำสั่ง/เลขที่หนังสืออนุมัติ</w:t>
      </w:r>
      <w:r>
        <w:br/>
      </w:r>
      <w:r>
        <w:t xml:space="preserve">หมายเลข 12 ช่องสำหรับคลิกเลือกคำสั่งลงวันที่/หนังสืออนุมัติลงวันที่</w:t>
      </w:r>
      <w:r>
        <w:br/>
      </w:r>
      <w:r>
        <w:t xml:space="preserve">หมายเลข 13 ปุ่มสำหรับคลิกเพื่อบันทึกการเพิ่มข้อมูลผู้ผ่านการอบรม</w:t>
      </w:r>
      <w:r>
        <w:br/>
      </w:r>
      <w:r>
        <w:t xml:space="preserve">หมายเลข 14 ไอคอนสำหรับคลิกเพื่อยกเลิกการเพิ่มข้อมูลผู้ผ่านการอบรมหรือปิดหน้าต่างการเพิ่มรายชื่อผู้ผ่านการอบรม</w:t>
      </w:r>
    </w:p>
    <w:p>
      <w:pPr>
        <w:pStyle w:val="CaptionedFigure"/>
      </w:pPr>
      <w:r>
        <w:drawing>
          <wp:inline>
            <wp:extent cx="5943600" cy="2629221"/>
            <wp:effectExtent b="0" l="0" r="0" t="0"/>
            <wp:docPr descr="รูปภาพที่ 18 – 25 รายชื่อผู้ผ่านการอบรมที่ได้ทำการเพิ่ม" title="" id="215" name="Picture"/>
            <a:graphic>
              <a:graphicData uri="http://schemas.openxmlformats.org/drawingml/2006/picture">
                <pic:pic>
                  <pic:nvPicPr>
                    <pic:cNvPr descr="images/admin/chapter18-1/25.png" id="216" name="Picture"/>
                    <pic:cNvPicPr>
                      <a:picLocks noChangeArrowheads="1" noChangeAspect="1"/>
                    </pic:cNvPicPr>
                  </pic:nvPicPr>
                  <pic:blipFill>
                    <a:blip r:embed="rId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292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– 25 รายชื่อผู้ผ่านการอบรมที่ได้ทำการเพิ่ม</w:t>
      </w:r>
    </w:p>
    <w:p>
      <w:pPr>
        <w:pStyle w:val="BlockText"/>
      </w:pPr>
      <w:r>
        <w:t xml:space="preserve">หมายเลข 1 ไอคอนสำหรับคลิกเพื่อเพิ่มรายชื่อผู้ผ่านการอบรม</w:t>
      </w:r>
      <w:r>
        <w:br/>
      </w:r>
      <w:r>
        <w:t xml:space="preserve">หมายเลข 2 ช่องสำหรับแสดงรายชื่อผู้ผ่านการอบรมที่ได้ทำการเพิ่ม</w:t>
      </w:r>
    </w:p>
    <w:bookmarkEnd w:id="217"/>
    <w:bookmarkEnd w:id="218"/>
    <w:bookmarkEnd w:id="219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98" Target="media/rId98.png" /><Relationship Type="http://schemas.openxmlformats.org/officeDocument/2006/relationships/image" Id="rId105" Target="media/rId105.png" /><Relationship Type="http://schemas.openxmlformats.org/officeDocument/2006/relationships/image" Id="rId113" Target="media/rId113.png" /><Relationship Type="http://schemas.openxmlformats.org/officeDocument/2006/relationships/image" Id="rId126" Target="media/rId126.png" /><Relationship Type="http://schemas.openxmlformats.org/officeDocument/2006/relationships/image" Id="rId136" Target="media/rId136.png" /><Relationship Type="http://schemas.openxmlformats.org/officeDocument/2006/relationships/image" Id="rId143" Target="media/rId143.png" /><Relationship Type="http://schemas.openxmlformats.org/officeDocument/2006/relationships/image" Id="rId156" Target="media/rId156.png" /><Relationship Type="http://schemas.openxmlformats.org/officeDocument/2006/relationships/image" Id="rId166" Target="media/rId166.png" /><Relationship Type="http://schemas.openxmlformats.org/officeDocument/2006/relationships/image" Id="rId180" Target="media/rId180.png" /><Relationship Type="http://schemas.openxmlformats.org/officeDocument/2006/relationships/image" Id="rId183" Target="media/rId183.png" /><Relationship Type="http://schemas.openxmlformats.org/officeDocument/2006/relationships/image" Id="rId31" Target="media/rId31.png" /><Relationship Type="http://schemas.openxmlformats.org/officeDocument/2006/relationships/image" Id="rId186" Target="media/rId186.png" /><Relationship Type="http://schemas.openxmlformats.org/officeDocument/2006/relationships/image" Id="rId189" Target="media/rId189.png" /><Relationship Type="http://schemas.openxmlformats.org/officeDocument/2006/relationships/image" Id="rId198" Target="media/rId198.png" /><Relationship Type="http://schemas.openxmlformats.org/officeDocument/2006/relationships/image" Id="rId204" Target="media/rId204.png" /><Relationship Type="http://schemas.openxmlformats.org/officeDocument/2006/relationships/image" Id="rId211" Target="media/rId211.png" /><Relationship Type="http://schemas.openxmlformats.org/officeDocument/2006/relationships/image" Id="rId214" Target="media/rId214.png" /><Relationship Type="http://schemas.openxmlformats.org/officeDocument/2006/relationships/image" Id="rId43" Target="media/rId43.png" /><Relationship Type="http://schemas.openxmlformats.org/officeDocument/2006/relationships/image" Id="rId52" Target="media/rId52.png" /><Relationship Type="http://schemas.openxmlformats.org/officeDocument/2006/relationships/image" Id="rId62" Target="media/rId62.png" /><Relationship Type="http://schemas.openxmlformats.org/officeDocument/2006/relationships/image" Id="rId65" Target="media/rId65.png" /><Relationship Type="http://schemas.openxmlformats.org/officeDocument/2006/relationships/image" Id="rId75" Target="media/rId75.png" /><Relationship Type="http://schemas.openxmlformats.org/officeDocument/2006/relationships/image" Id="rId81" Target="media/rId81.png" /><Relationship Type="http://schemas.openxmlformats.org/officeDocument/2006/relationships/image" Id="rId87" Target="media/rId87.png" /><Relationship Type="http://schemas.openxmlformats.org/officeDocument/2006/relationships/image" Id="rId49" Target="media/rId49.png" /><Relationship Type="http://schemas.openxmlformats.org/officeDocument/2006/relationships/image" Id="rId40" Target="media/rId40.png" /><Relationship Type="http://schemas.openxmlformats.org/officeDocument/2006/relationships/image" Id="rId201" Target="media/rId201.png" /><Relationship Type="http://schemas.openxmlformats.org/officeDocument/2006/relationships/image" Id="rId195" Target="media/rId195.png" /><Relationship Type="http://schemas.openxmlformats.org/officeDocument/2006/relationships/image" Id="rId95" Target="media/rId95.png" /><Relationship Type="http://schemas.openxmlformats.org/officeDocument/2006/relationships/image" Id="rId171" Target="media/rId171.png" /><Relationship Type="http://schemas.openxmlformats.org/officeDocument/2006/relationships/image" Id="rId22" Target="media/rId22.png" /><Relationship Type="http://schemas.openxmlformats.org/officeDocument/2006/relationships/image" Id="rId28" Target="media/rId28.png" /><Relationship Type="http://schemas.openxmlformats.org/officeDocument/2006/relationships/image" Id="rId146" Target="media/rId146.png" /><Relationship Type="http://schemas.openxmlformats.org/officeDocument/2006/relationships/image" Id="rId46" Target="media/rId46.png" /><Relationship Type="http://schemas.openxmlformats.org/officeDocument/2006/relationships/image" Id="rId25" Target="media/rId25.png" /><Relationship Type="http://schemas.openxmlformats.org/officeDocument/2006/relationships/image" Id="rId68" Target="media/rId68.png" /><Relationship Type="http://schemas.openxmlformats.org/officeDocument/2006/relationships/image" Id="rId192" Target="media/rId192.png" /><Relationship Type="http://schemas.openxmlformats.org/officeDocument/2006/relationships/image" Id="rId34" Target="media/rId34.png" /><Relationship Type="http://schemas.openxmlformats.org/officeDocument/2006/relationships/image" Id="rId37" Target="media/rId37.png" /><Relationship Type="http://schemas.openxmlformats.org/officeDocument/2006/relationships/image" Id="rId153" Target="media/rId153.png" /><Relationship Type="http://schemas.openxmlformats.org/officeDocument/2006/relationships/image" Id="rId161" Target="media/rId161.png" /><Relationship Type="http://schemas.openxmlformats.org/officeDocument/2006/relationships/image" Id="rId177" Target="media/rId177.png" /><Relationship Type="http://schemas.openxmlformats.org/officeDocument/2006/relationships/image" Id="rId174" Target="media/rId174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2025-06-16T04:28:56Z</dcterms:created>
  <dcterms:modified xsi:type="dcterms:W3CDTF">2025-06-16T04:28:56Z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