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52.png" ContentType="image/png"/>
  <Override PartName="/word/media/rId57.png" ContentType="image/png"/>
  <Override PartName="/word/media/rId60.png" ContentType="image/png"/>
  <Override PartName="/word/media/rId69.png" ContentType="image/png"/>
  <Override PartName="/word/media/rId75.png" ContentType="image/png"/>
  <Override PartName="/word/media/rId86.png" ContentType="image/png"/>
  <Override PartName="/word/media/rId92.png" ContentType="image/png"/>
  <Override PartName="/word/media/rId98.png" ContentType="image/png"/>
  <Override PartName="/word/media/rId104.png" ContentType="image/png"/>
  <Override PartName="/word/media/rId109.png" ContentType="image/png"/>
  <Override PartName="/word/media/rId23.png" ContentType="image/png"/>
  <Override PartName="/word/media/rId113.png" ContentType="image/png"/>
  <Override PartName="/word/media/rId118.png" ContentType="image/png"/>
  <Override PartName="/word/media/rId124.png" ContentType="image/png"/>
  <Override PartName="/word/media/rId127.png" ContentType="image/png"/>
  <Override PartName="/word/media/rId130.png" ContentType="image/png"/>
  <Override PartName="/word/media/rId133.png" ContentType="image/png"/>
  <Override PartName="/word/media/rId136.png" ContentType="image/png"/>
  <Override PartName="/word/media/rId140.png" ContentType="image/png"/>
  <Override PartName="/word/media/rId148.png" ContentType="image/png"/>
  <Override PartName="/word/media/rId153.png" ContentType="image/png"/>
  <Override PartName="/word/media/rId26.png" ContentType="image/png"/>
  <Override PartName="/word/media/rId166.png" ContentType="image/png"/>
  <Override PartName="/word/media/rId174.png" ContentType="image/png"/>
  <Override PartName="/word/media/rId179.png" ContentType="image/png"/>
  <Override PartName="/word/media/rId183.png" ContentType="image/png"/>
  <Override PartName="/word/media/rId189.png" ContentType="image/png"/>
  <Override PartName="/word/media/rId192.png" ContentType="image/png"/>
  <Override PartName="/word/media/rId200.png" ContentType="image/png"/>
  <Override PartName="/word/media/rId203.png" ContentType="image/png"/>
  <Override PartName="/word/media/rId208.png" ContentType="image/png"/>
  <Override PartName="/word/media/rId213.png" ContentType="image/png"/>
  <Override PartName="/word/media/rId29.png" ContentType="image/png"/>
  <Override PartName="/word/media/rId217.png" ContentType="image/png"/>
  <Override PartName="/word/media/rId222.png" ContentType="image/png"/>
  <Override PartName="/word/media/rId225.png" ContentType="image/png"/>
  <Override PartName="/word/media/rId232.png" ContentType="image/png"/>
  <Override PartName="/word/media/rId235.png" ContentType="image/png"/>
  <Override PartName="/word/media/rId240.png" ContentType="image/png"/>
  <Override PartName="/word/media/rId245.png" ContentType="image/png"/>
  <Override PartName="/word/media/rId249.png" ContentType="image/png"/>
  <Override PartName="/word/media/rId254.png" ContentType="image/png"/>
  <Override PartName="/word/media/rId257.png" ContentType="image/png"/>
  <Override PartName="/word/media/rId32.png" ContentType="image/png"/>
  <Override PartName="/word/media/rId262.png" ContentType="image/png"/>
  <Override PartName="/word/media/rId267.png" ContentType="image/png"/>
  <Override PartName="/word/media/rId270.png" ContentType="image/png"/>
  <Override PartName="/word/media/rId275.png" ContentType="image/png"/>
  <Override PartName="/word/media/rId279.png" ContentType="image/png"/>
  <Override PartName="/word/media/rId284.png" ContentType="image/png"/>
  <Override PartName="/word/media/rId287.png" ContentType="image/png"/>
  <Override PartName="/word/media/rId292.png" ContentType="image/png"/>
  <Override PartName="/word/media/rId302.png" ContentType="image/png"/>
  <Override PartName="/word/media/rId309.png" ContentType="image/png"/>
  <Override PartName="/word/media/rId35.png" ContentType="image/png"/>
  <Override PartName="/word/media/rId314.png" ContentType="image/png"/>
  <Override PartName="/word/media/rId318.png" ContentType="image/png"/>
  <Override PartName="/word/media/rId323.png" ContentType="image/png"/>
  <Override PartName="/word/media/rId326.png" ContentType="image/png"/>
  <Override PartName="/word/media/rId333.png" ContentType="image/png"/>
  <Override PartName="/word/media/rId338.png" ContentType="image/png"/>
  <Override PartName="/word/media/rId341.png" ContentType="image/png"/>
  <Override PartName="/word/media/rId346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89.png" ContentType="image/png"/>
  <Override PartName="/word/media/rId197.png" ContentType="image/png"/>
  <Override PartName="/word/media/rId171.png" ContentType="image/png"/>
  <Override PartName="/word/media/rId101.png" ContentType="image/png"/>
  <Override PartName="/word/media/rId63.png" ContentType="image/png"/>
  <Override PartName="/word/media/rId72.png" ContentType="image/png"/>
  <Override PartName="/word/media/rId80.png" ContentType="image/png"/>
  <Override PartName="/word/media/rId299.png" ContentType="image/png"/>
  <Override PartName="/word/media/rId158.png" ContentType="image/png"/>
  <Override PartName="/word/media/rId121.png" ContentType="image/png"/>
  <Override PartName="/word/media/rId143.png" ContentType="image/png"/>
  <Override PartName="/word/media/rId83.png" ContentType="image/png"/>
  <Override PartName="/word/media/rId95.png" ContentType="image/png"/>
  <Override PartName="/word/media/rId66.png" ContentType="image/png"/>
  <Override PartName="/word/media/rId38.png" ContentType="image/png"/>
  <Override PartName="/word/media/rId186.png" ContentType="image/png"/>
  <Override PartName="/word/media/rId16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0" w:name="ระบบบรรจ-แตงตง-ยาย-โอน"/>
    <w:p>
      <w:pPr>
        <w:pStyle w:val="Heading1"/>
      </w:pPr>
      <w:r>
        <w:t xml:space="preserve">ระบบบรรจุ แต่งตั้ง ย้าย 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5626100"/>
            <wp:effectExtent b="0" l="0" r="0" t="0"/>
            <wp:docPr descr="รูปภาพที่ 10 –1 แถบเมนูบรรจุ แต่งตั้ง ย้าย โอน" title="" id="21" name="Picture"/>
            <a:graphic>
              <a:graphicData uri="http://schemas.openxmlformats.org/drawingml/2006/picture">
                <pic:pic>
                  <pic:nvPicPr>
                    <pic:cNvPr descr="images/admin/chapter10/chapter10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 แถบเมนูบรรจุ แต่งตั้ง ย้าย โอน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3937000" cy="4673600"/>
            <wp:effectExtent b="0" l="0" r="0" t="0"/>
            <wp:docPr descr="รูปภาพที่ 10 –2 แถบเมนูย่อยบรรจุ แต่งตั้ง ย้าย โอน" title="" id="24" name="Picture"/>
            <a:graphic>
              <a:graphicData uri="http://schemas.openxmlformats.org/drawingml/2006/picture">
                <pic:pic>
                  <pic:nvPicPr>
                    <pic:cNvPr descr="images/admin/chapter10/chapter10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7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 แถบเมนูย่อยบรรจุ แต่งตั้ง ย้าย โอน</w:t>
      </w:r>
    </w:p>
    <w:bookmarkStart w:id="112" w:name="รายชอผสอบผาน"/>
    <w:p>
      <w:pPr>
        <w:pStyle w:val="Heading2"/>
      </w:pPr>
      <w:r>
        <w:t xml:space="preserve">รายชื่อผู้สอบผ่าน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“</w:t>
      </w:r>
      <w:r>
        <w:t xml:space="preserve">รายชื่อผู้สอบผ่าน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4711700"/>
            <wp:effectExtent b="0" l="0" r="0" t="0"/>
            <wp:docPr descr="รูปภาพที่ 10 –3 แถบเมนูย่อย “รายชื่อผู้สอบผ่าน”" title="" id="27" name="Picture"/>
            <a:graphic>
              <a:graphicData uri="http://schemas.openxmlformats.org/drawingml/2006/picture">
                <pic:pic>
                  <pic:nvPicPr>
                    <pic:cNvPr descr="images/admin/chapter10/chapter10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 แถบเมนูย่อย</w:t>
      </w:r>
      <w:r>
        <w:t xml:space="preserve"> </w:t>
      </w:r>
      <w:r>
        <w:t xml:space="preserve">“</w:t>
      </w:r>
      <w:r>
        <w:t xml:space="preserve">รายชื่อผู้สอบผ่าน</w:t>
      </w:r>
      <w:r>
        <w:t xml:space="preserve">”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รายชื่อผู้สอบผ่าน</w:t>
      </w:r>
      <w:r>
        <w:t xml:space="preserve">”</w:t>
      </w:r>
      <w:r>
        <w:t xml:space="preserve"> </w:t>
      </w:r>
      <w:r>
        <w:t xml:space="preserve">ระบบแสดงหน้ารายการสอบแข่งขัน/คัดเลือก สามารถเลือกข้อมูลในช่องปีงบประมาณ ครั้งที่ ประเภทการสอบ เพื่อแสดงรายชื่อที่มีข้อมูลตรงกับในช่องดังกล่าว และสามารถเลือกคลิกแสดงบัญชีหมดอายุเพื่อแสดงรายชื่อที่หมดอายุ</w:t>
      </w:r>
    </w:p>
    <w:p>
      <w:pPr>
        <w:pStyle w:val="CaptionedFigure"/>
      </w:pPr>
      <w:r>
        <w:drawing>
          <wp:inline>
            <wp:extent cx="5334000" cy="2126918"/>
            <wp:effectExtent b="0" l="0" r="0" t="0"/>
            <wp:docPr descr="รูปภาพที่ 10 –4 หน้ารายการสอบแข่งขัน/คัดเลือก" title="" id="30" name="Picture"/>
            <a:graphic>
              <a:graphicData uri="http://schemas.openxmlformats.org/drawingml/2006/picture">
                <pic:pic>
                  <pic:nvPicPr>
                    <pic:cNvPr descr="images/admin/chapter10/chapter10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26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 หน้ารายการสอบแข่งขัน/คัดเลือก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ช่องให้เลือกครั้งที่</w:t>
      </w:r>
      <w:r>
        <w:br/>
      </w:r>
      <w:r>
        <w:t xml:space="preserve">หมายเลข 3 ช่องให้เลือกประเภทการสอบ</w:t>
      </w:r>
      <w:r>
        <w:br/>
      </w:r>
      <w:r>
        <w:t xml:space="preserve">หมายเลข 4 ไอคอนเปิด-ปิด บัญชีหมดอายุ</w:t>
      </w:r>
      <w:r>
        <w:br/>
      </w:r>
      <w:r>
        <w:t xml:space="preserve">หมายเลข 5 ช่องค้นหา</w:t>
      </w:r>
      <w:r>
        <w:br/>
      </w:r>
      <w:r>
        <w:t xml:space="preserve">หมายเลข 6 ช่องคอลัมน์</w:t>
      </w:r>
      <w:r>
        <w:br/>
      </w:r>
      <w:r>
        <w:t xml:space="preserve">หมายเลข 7 รายการสอบแข่งขันหรือคัดเลือก</w:t>
      </w:r>
    </w:p>
    <w:p>
      <w:pPr>
        <w:pStyle w:val="Compact"/>
        <w:numPr>
          <w:ilvl w:val="0"/>
          <w:numId w:val="1005"/>
        </w:numPr>
      </w:pPr>
      <w:r>
        <w:t xml:space="preserve">เลือกแถบเมนู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เพื่อเลือกจัดการรอบสอบแข่งขัน จัดการรอบคัดเลือกคัดเลือก และจัดการรอบคัดเลือกคนพิการ</w:t>
      </w:r>
    </w:p>
    <w:p>
      <w:pPr>
        <w:pStyle w:val="CaptionedFigure"/>
      </w:pPr>
      <w:r>
        <w:drawing>
          <wp:inline>
            <wp:extent cx="3937000" cy="5245100"/>
            <wp:effectExtent b="0" l="0" r="0" t="0"/>
            <wp:docPr descr="รูปภาพที่ 10 –5 แถบเมนูระบบสรรหา" title="" id="33" name="Picture"/>
            <a:graphic>
              <a:graphicData uri="http://schemas.openxmlformats.org/drawingml/2006/picture">
                <pic:pic>
                  <pic:nvPicPr>
                    <pic:cNvPr descr="images/admin/chapter10/chapter10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24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 แถบเมนูระบบสรรหา</w:t>
      </w:r>
    </w:p>
    <w:p>
      <w:pPr>
        <w:pStyle w:val="BlockText"/>
      </w:pPr>
      <w:r>
        <w:t xml:space="preserve">หมายเลข 1 จัดการรอบสอบแข่งขันเพื่อส่งรายชื่อผู้สอบผ่าน</w:t>
      </w:r>
      <w:r>
        <w:br/>
      </w:r>
      <w:r>
        <w:t xml:space="preserve">หมายเลข 2 จัดการรอบคัดเลือกคนพิการเพื่อส่งรายชื่อผู้สอบผ่าน</w:t>
      </w:r>
      <w:r>
        <w:br/>
      </w:r>
      <w:r>
        <w:t xml:space="preserve">หมายเลข 3 จัดการรอบคัดเลือกเพื่อส่งรายชื่อผู้สอบผ่าน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เมื่อคลิกเมนูย่อย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ระบบแสดงหน้าจัดการรอบการสอบแข่งขัน</w:t>
      </w:r>
    </w:p>
    <w:p>
      <w:pPr>
        <w:pStyle w:val="CaptionedFigure"/>
      </w:pPr>
      <w:r>
        <w:drawing>
          <wp:inline>
            <wp:extent cx="5334000" cy="2249411"/>
            <wp:effectExtent b="0" l="0" r="0" t="0"/>
            <wp:docPr descr="รูปภาพที่ 10 –6 หน้าจัดการรอบสอบแข่งขัน" title="" id="36" name="Picture"/>
            <a:graphic>
              <a:graphicData uri="http://schemas.openxmlformats.org/drawingml/2006/picture">
                <pic:pic>
                  <pic:nvPicPr>
                    <pic:cNvPr descr="images/admin/chapter10/chapter10_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4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 หน้าจัดการรอบสอบแข่งขัน</w:t>
      </w:r>
    </w:p>
    <w:p>
      <w:pPr>
        <w:pStyle w:val="Compact"/>
        <w:numPr>
          <w:ilvl w:val="0"/>
          <w:numId w:val="1007"/>
        </w:numPr>
      </w:pPr>
      <w:r>
        <w:t xml:space="preserve">คลิกเลือกรายการรอบสอบแข่งขัน ระบบแสดงหน้ารายชื่อผู้สมัครสอบแข่งขัน 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send-pass-exam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334000" cy="2962919"/>
            <wp:effectExtent b="0" l="0" r="0" t="0"/>
            <wp:docPr descr="รูปภาพที่ 10 –7 หน้ารายชื่อผู้สมัครสอบแข่งขัน" title="" id="42" name="Picture"/>
            <a:graphic>
              <a:graphicData uri="http://schemas.openxmlformats.org/drawingml/2006/picture">
                <pic:pic>
                  <pic:nvPicPr>
                    <pic:cNvPr descr="images/admin/chapter10/chapter10_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2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–7 หน้ารายชื่อผู้สมัครสอบแข่งขัน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08"/>
        </w:numPr>
      </w:pPr>
      <w:r>
        <w:t xml:space="preserve">คลิกเมนูย่อย</w:t>
      </w:r>
      <w:r>
        <w:t xml:space="preserve"> </w:t>
      </w:r>
      <w:r>
        <w:t xml:space="preserve">“</w:t>
      </w:r>
      <w:r>
        <w:t xml:space="preserve">จัดการรอบคัดเลือกคนพิการ</w:t>
      </w:r>
      <w:r>
        <w:t xml:space="preserve">”</w:t>
      </w:r>
      <w:r>
        <w:t xml:space="preserve"> </w:t>
      </w:r>
      <w:r>
        <w:t xml:space="preserve">ระบบแสดงหน้าจัดการรอบคัดเลือกคนพิการ</w:t>
      </w:r>
    </w:p>
    <w:p>
      <w:pPr>
        <w:pStyle w:val="CaptionedFigure"/>
      </w:pPr>
      <w:r>
        <w:drawing>
          <wp:inline>
            <wp:extent cx="5334000" cy="1685573"/>
            <wp:effectExtent b="0" l="0" r="0" t="0"/>
            <wp:docPr descr="รูปภาพที่ 10 –8 หน้าจัดการรอบคัดเลือกคนพิการ" title="" id="45" name="Picture"/>
            <a:graphic>
              <a:graphicData uri="http://schemas.openxmlformats.org/drawingml/2006/picture">
                <pic:pic>
                  <pic:nvPicPr>
                    <pic:cNvPr descr="images/admin/chapter10/chapter10_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5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–8 หน้าจัดการรอบคัดเลือกคนพิการ</w:t>
      </w:r>
    </w:p>
    <w:p>
      <w:pPr>
        <w:pStyle w:val="Compact"/>
        <w:numPr>
          <w:ilvl w:val="0"/>
          <w:numId w:val="1009"/>
        </w:numPr>
      </w:pPr>
      <w:r>
        <w:t xml:space="preserve">คลิกเลือกรายการรอบคัดเลือกคนพิการ ระบบแสดงหน้ารายชื่อผู้สมัครสอบแข่งขัน 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pass-exam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334000" cy="1698842"/>
            <wp:effectExtent b="0" l="0" r="0" t="0"/>
            <wp:docPr descr="รูปภาพที่ 10 –9 หน้ารายชื่อผู้สมัครสอบคัดเลือกคนพิการ" title="" id="50" name="Picture"/>
            <a:graphic>
              <a:graphicData uri="http://schemas.openxmlformats.org/drawingml/2006/picture">
                <pic:pic>
                  <pic:nvPicPr>
                    <pic:cNvPr descr="images/admin/chapter10/chapter10_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98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–9 หน้ารายชื่อผู้สมัครสอบคัดเลือกคนพิการ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10"/>
        </w:numPr>
      </w:pPr>
      <w:r>
        <w:t xml:space="preserve">คลิกเมนูย่อย</w:t>
      </w:r>
      <w:r>
        <w:t xml:space="preserve"> </w:t>
      </w:r>
      <w:r>
        <w:t xml:space="preserve">“</w:t>
      </w:r>
      <w:r>
        <w:t xml:space="preserve">จัดการรายชื่อคัดเลือก</w:t>
      </w:r>
      <w:r>
        <w:t xml:space="preserve">”</w:t>
      </w:r>
      <w:r>
        <w:t xml:space="preserve"> </w:t>
      </w:r>
      <w:r>
        <w:t xml:space="preserve">ระบบแสดงหน้าจัดการรายชื่อคัดเลือก</w:t>
      </w:r>
    </w:p>
    <w:p>
      <w:pPr>
        <w:pStyle w:val="CaptionedFigure"/>
      </w:pPr>
      <w:r>
        <w:drawing>
          <wp:inline>
            <wp:extent cx="5334000" cy="1630350"/>
            <wp:effectExtent b="0" l="0" r="0" t="0"/>
            <wp:docPr descr="รูปภาพที่ 10 –10 หน้าจัดการรายชื่อคัดเลือก" title="" id="53" name="Picture"/>
            <a:graphic>
              <a:graphicData uri="http://schemas.openxmlformats.org/drawingml/2006/picture">
                <pic:pic>
                  <pic:nvPicPr>
                    <pic:cNvPr descr="images/admin/chapter10/chapter10_10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30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–10 หน้าจัดการรายชื่อคัดเลือก</w:t>
      </w:r>
    </w:p>
    <w:p>
      <w:pPr>
        <w:pStyle w:val="Compact"/>
        <w:numPr>
          <w:ilvl w:val="0"/>
          <w:numId w:val="1011"/>
        </w:numPr>
      </w:pPr>
      <w:r>
        <w:t xml:space="preserve">คลิกเลือกรายการจัดการรายชื่อคัดเลือก ระบบแสดงหน้ารายชื่อคัดเลือกคลิกไอคอน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end-pass-exam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334000" cy="3228706"/>
            <wp:effectExtent b="0" l="0" r="0" t="0"/>
            <wp:docPr descr="รูปภาพที่ 10 –11 หน้ารายชื่อผู้สมัครสอบคัดเลือก" title="" id="58" name="Picture"/>
            <a:graphic>
              <a:graphicData uri="http://schemas.openxmlformats.org/drawingml/2006/picture">
                <pic:pic>
                  <pic:nvPicPr>
                    <pic:cNvPr descr="images/admin/chapter10/chapter10_1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8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–11 หน้ารายชื่อผู้สมัครสอบคัดเลือก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เมื่อทำการส่งรายชื่อผู้สอบผ่านมาจากระบบสรรหา รายการรอบการสอบต่างๆและรายชื่อ ผู้สอบผ่านในรอบรายการสอบนั้นๆ จะแสดงในระบบบรรจุ แต่งตั้ง ย้าย โอน ที่เมนูย่อยรายชื่อผู้สอบผ่าน</w:t>
      </w:r>
    </w:p>
    <w:p>
      <w:pPr>
        <w:pStyle w:val="CaptionedFigure"/>
      </w:pPr>
      <w:r>
        <w:drawing>
          <wp:inline>
            <wp:extent cx="5334000" cy="2178995"/>
            <wp:effectExtent b="0" l="0" r="0" t="0"/>
            <wp:docPr descr="รูปภาพที่ 10 –12 รายการรอบการสอบต่าง ๆ" title="" id="61" name="Picture"/>
            <a:graphic>
              <a:graphicData uri="http://schemas.openxmlformats.org/drawingml/2006/picture">
                <pic:pic>
                  <pic:nvPicPr>
                    <pic:cNvPr descr="images/admin/chapter10/chapter10_1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–12 รายการรอบการสอบต่าง ๆ</w:t>
      </w:r>
    </w:p>
    <w:p>
      <w:pPr>
        <w:pStyle w:val="BlockText"/>
      </w:pPr>
      <w:r>
        <w:t xml:space="preserve">หมายเลข 1 รายการรอบการสอบต่าง ๆ ซึ่งสามารถดูประเภทการสอบเพื่อเลือกรอบการสอบที่จะส่งรายชื่อไปออกคำสั่งถูกต้อง</w:t>
      </w:r>
    </w:p>
    <w:p>
      <w:pPr>
        <w:pStyle w:val="Compact"/>
        <w:numPr>
          <w:ilvl w:val="0"/>
          <w:numId w:val="1013"/>
        </w:numPr>
      </w:pPr>
      <w:r>
        <w:t xml:space="preserve">เลือกคลิกรอบการสอบที่ต้องการ เพื่อจัดการรายชื่อผู้สอบผ่านในรอบต่าง ๆ ซึ่งมีการแสดง สรุปจำนวนรายชื่อ ประกอบด้วย จำนวนทั้งหมด จำนวนที่ยังไม่บรรจุ จำนวนที่เตรียมบรรจุ จำนวนที่บรรจุแล้ว จำนวนที่สละสิทธิ 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เพื่อเลือกทำรายการ ประกอบด้วย เลือกหน่วยงานที่รับบรรจุ ขอผ่อนผัน หรือสละสิทธิ 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end-nam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ในหน้านี้รายชื่อจะแสดงก็ต่อเมื่อมีการเลือกหน่วยงานที่รับบรรจุเรียบร้อยแล้ว</w:t>
      </w:r>
    </w:p>
    <w:p>
      <w:pPr>
        <w:pStyle w:val="CaptionedFigure"/>
      </w:pPr>
      <w:r>
        <w:drawing>
          <wp:inline>
            <wp:extent cx="5334000" cy="3019876"/>
            <wp:effectExtent b="0" l="0" r="0" t="0"/>
            <wp:docPr descr="รูปภาพที่ 10 –13 หน้ารายชื่อผู้ที่สอบผ่านในรอบต่าง ๆ" title="" id="70" name="Picture"/>
            <a:graphic>
              <a:graphicData uri="http://schemas.openxmlformats.org/drawingml/2006/picture">
                <pic:pic>
                  <pic:nvPicPr>
                    <pic:cNvPr descr="images/admin/chapter10/chapter10_1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9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–13 หน้ารายชื่อผู้ที่สอบผ่านในรอบต่าง ๆ</w:t>
      </w:r>
    </w:p>
    <w:p>
      <w:pPr>
        <w:pStyle w:val="BlockText"/>
      </w:pPr>
      <w:r>
        <w:t xml:space="preserve">หมายเลข 1 สรุปจำนวนสถานการณ์บรรจุ</w:t>
      </w:r>
      <w:r>
        <w:br/>
      </w:r>
      <w:r>
        <w:t xml:space="preserve">หมายเลข 2 ส่งรายชื่อไปยังหน่วยงาน เพื่อออกคำสั่ง</w:t>
      </w:r>
      <w:r>
        <w:br/>
      </w:r>
      <w:r>
        <w:t xml:space="preserve">หมายเลข 3 รายชื่อผู้ที่สอบผ่าน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สถานะภาพของบุคคล ซึ่งเป็นฟิลด์ที่บ่งบอกว่ารายชื่อนั้นเป็นบุคคลภายนอก ลูกจ้างประจำ หรือขรก.สามัญ</w:t>
      </w:r>
      <w:r>
        <w:br/>
      </w:r>
      <w:r>
        <w:t xml:space="preserve">หมายเลข 7 แถบเมนูย่อย ประกอบด้วย เลือกหน่วยงานที่รับบรรจุ ขอผ่อนผัน และสละสิทธิ</w:t>
      </w:r>
    </w:p>
    <w:p>
      <w:pPr>
        <w:pStyle w:val="Compact"/>
        <w:numPr>
          <w:ilvl w:val="0"/>
          <w:numId w:val="1014"/>
        </w:numPr>
      </w:pPr>
      <w:r>
        <w:t xml:space="preserve">จากรูปภาพที่ 10 –13 หมายเลข 7 เมื่อกดเลือกเมนู</w:t>
      </w:r>
      <w:r>
        <w:t xml:space="preserve"> </w:t>
      </w:r>
      <w:r>
        <w:drawing>
          <wp:inline>
            <wp:extent cx="1296000" cy="2448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markdown-agency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ระบบจะแสดงหน้าให้เลือกหน่วยงานที่รับบรรจุ เมื่อเลือกหน่วยงานที่รับบรรจุ จะปรากฏรายละเอียดหน่วยงานที่บรรจุทางช่องด้านขวา เมื่อเลือกหน่วยงานและตรวจสอบรายละเอียดเรียบร้อยแล้วให้คลิกปุ่มบันทึก</w:t>
      </w:r>
    </w:p>
    <w:p>
      <w:pPr>
        <w:pStyle w:val="CaptionedFigure"/>
      </w:pPr>
      <w:r>
        <w:drawing>
          <wp:inline>
            <wp:extent cx="5334000" cy="2375876"/>
            <wp:effectExtent b="0" l="0" r="0" t="0"/>
            <wp:docPr descr="รูปภาพที่ 10 –14 หน้าเลือกหน่วยงานที่รับบรรจุ" title="" id="76" name="Picture"/>
            <a:graphic>
              <a:graphicData uri="http://schemas.openxmlformats.org/drawingml/2006/picture">
                <pic:pic>
                  <pic:nvPicPr>
                    <pic:cNvPr descr="images/admin/chapter10/chapter10_1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5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–14 หน้าเลือกหน่วยงานที่รับบรรจุ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แสดงเลขที่ตำแหน่งที่มีอยู่ในหน่วยงาน/ราชการนั้นๆ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ช่องให้เลือกวันที่รายงานตัว</w:t>
      </w:r>
      <w:r>
        <w:br/>
      </w:r>
      <w:r>
        <w:t xml:space="preserve">หมายเลข 11 รายการตำแหน่ง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5"/>
        </w:numPr>
      </w:pPr>
      <w:r>
        <w:t xml:space="preserve">เมื่อเลือกหน่วยงานที่รับบรรจุและแต่งตั้งแล้ว สถานะการบรรจุ จะเปลี่ยนเป็น เตรียมบรรจุ แต่งตั้ง และถ้าหากคลิก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dot-grey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ที่มีสถานะเตรียมบรรจุแต่งตั้ง ระบบจะแสดงแถบเมนูให้เลือกดังรูปภาพ ถ้าหากคลิกเลือกเมนู</w:t>
      </w:r>
      <w:r>
        <w:t xml:space="preserve"> </w:t>
      </w:r>
      <w:r>
        <w:drawing>
          <wp:inline>
            <wp:extent cx="1468800" cy="2808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markdown-agency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28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โดยมีหน้าฟอร์มเช่นเดียวกันกับรูปภาพที่ 10 –14 แต่ถ้าหากคลิกเลือกเมนู</w:t>
      </w:r>
      <w:r>
        <w:t xml:space="preserve"> </w:t>
      </w:r>
      <w:r>
        <w:drawing>
          <wp:inline>
            <wp:extent cx="1375200" cy="2232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reinstatement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ข้อมูลในฟิลด์หน่วยงานที่รับบรรจุจะหายไป</w:t>
      </w:r>
    </w:p>
    <w:p>
      <w:pPr>
        <w:pStyle w:val="CaptionedFigure"/>
      </w:pPr>
      <w:r>
        <w:drawing>
          <wp:inline>
            <wp:extent cx="5334000" cy="3190312"/>
            <wp:effectExtent b="0" l="0" r="0" t="0"/>
            <wp:docPr descr="รูปภาพที่ 10 –15 เลือกหน่วยงาน" title="" id="87" name="Picture"/>
            <a:graphic>
              <a:graphicData uri="http://schemas.openxmlformats.org/drawingml/2006/picture">
                <pic:pic>
                  <pic:nvPicPr>
                    <pic:cNvPr descr="images/admin/chapter10/chapter10_1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90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–15 เลือกหน่วยงาน</w:t>
      </w:r>
    </w:p>
    <w:p>
      <w:pPr>
        <w:pStyle w:val="Compact"/>
        <w:numPr>
          <w:ilvl w:val="0"/>
          <w:numId w:val="1016"/>
        </w:numPr>
      </w:pPr>
      <w:r>
        <w:t xml:space="preserve">จากรูปภาพที่ 10 –15 เมื่อเลือกเมนู</w:t>
      </w:r>
      <w:r>
        <w:t xml:space="preserve"> </w:t>
      </w:r>
      <w:r>
        <w:drawing>
          <wp:inline>
            <wp:extent cx="1324800" cy="22320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calender2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00" cy="22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ระบบจะแสดงฟอร์มให้เลือกวันที่รายงานตัว</w:t>
      </w:r>
    </w:p>
    <w:p>
      <w:pPr>
        <w:pStyle w:val="CaptionedFigure"/>
      </w:pPr>
      <w:r>
        <w:drawing>
          <wp:inline>
            <wp:extent cx="5334000" cy="2526631"/>
            <wp:effectExtent b="0" l="0" r="0" t="0"/>
            <wp:docPr descr="รูปภาพที่ 10 –16 หน้ากรอกข้อมูลขอผ่อนผัน" title="" id="93" name="Picture"/>
            <a:graphic>
              <a:graphicData uri="http://schemas.openxmlformats.org/drawingml/2006/picture">
                <pic:pic>
                  <pic:nvPicPr>
                    <pic:cNvPr descr="images/admin/chapter10/chapter10_1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6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–16 หน้ากรอกข้อมูลขอผ่อนผัน</w:t>
      </w:r>
    </w:p>
    <w:p>
      <w:pPr>
        <w:pStyle w:val="BlockText"/>
      </w:pPr>
      <w:r>
        <w:t xml:space="preserve">หมายเลข 1 ช่องให้เลือกวันที่รายงานตัว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7"/>
        </w:numPr>
      </w:pPr>
      <w:r>
        <w:t xml:space="preserve">จากรูปภาพที่ 10 –13 หมายเลข 7 เมื่อกดเลือกเมนู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request-leniency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ระบบจะแสดงหน้าขอผ่อนผันของรายชื่อนั้น ๆ เมื่อกรอกเหตุผลและแนบไฟล์เรียบร้อยแล้วให้กดปุ่มบันทึก</w:t>
      </w:r>
    </w:p>
    <w:p>
      <w:pPr>
        <w:pStyle w:val="CaptionedFigure"/>
      </w:pPr>
      <w:r>
        <w:drawing>
          <wp:inline>
            <wp:extent cx="5334000" cy="2844504"/>
            <wp:effectExtent b="0" l="0" r="0" t="0"/>
            <wp:docPr descr="รูปภาพที่ 10 –17 หน้ากรอกข้อมูลขอผ่อนผัน" title="" id="99" name="Picture"/>
            <a:graphic>
              <a:graphicData uri="http://schemas.openxmlformats.org/drawingml/2006/picture">
                <pic:pic>
                  <pic:nvPicPr>
                    <pic:cNvPr descr="images/admin/chapter10/chapter10_17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–17 หน้ากรอกข้อมูลขอผ่อนผัน</w:t>
      </w:r>
    </w:p>
    <w:p>
      <w:pPr>
        <w:pStyle w:val="BlockText"/>
      </w:pPr>
      <w:r>
        <w:t xml:space="preserve">หมายเลข 1 ช่องกรอกเหตุผลการขอผ่อนผัน</w:t>
      </w:r>
      <w:r>
        <w:br/>
      </w:r>
      <w:r>
        <w:t xml:space="preserve">หมายเลข 2 ช่องให้เลือกไฟล์เอกสารหลักฐาน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8"/>
        </w:numPr>
      </w:pPr>
      <w:r>
        <w:t xml:space="preserve">จากรูปภาพที่ 10 –13 หมายเลข 7 เมื่อกดเลือกเมนู</w:t>
      </w:r>
      <w:r>
        <w:t xml:space="preserve"> </w:t>
      </w:r>
      <w:r>
        <w:drawing>
          <wp:inline>
            <wp:extent cx="856799" cy="2160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isclaim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9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ระบบจะแสดงหน้าสละสิทธิของรายชื่อนั้น ๆ เมื่อกรอกเหตุผลเรียบร้อยแล้วให้กดปุ่มบันทึก</w:t>
      </w:r>
    </w:p>
    <w:p>
      <w:pPr>
        <w:pStyle w:val="CaptionedFigure"/>
      </w:pPr>
      <w:r>
        <w:drawing>
          <wp:inline>
            <wp:extent cx="5334000" cy="2348699"/>
            <wp:effectExtent b="0" l="0" r="0" t="0"/>
            <wp:docPr descr="รูปภาพที่ 10 –18 หน้ากรอกข้อมูลสละสิทธิ" title="" id="105" name="Picture"/>
            <a:graphic>
              <a:graphicData uri="http://schemas.openxmlformats.org/drawingml/2006/picture">
                <pic:pic>
                  <pic:nvPicPr>
                    <pic:cNvPr descr="images/admin/chapter10/chapter10_1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8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–18 หน้ากรอกข้อมูลสละสิทธิ</w:t>
      </w:r>
    </w:p>
    <w:p>
      <w:pPr>
        <w:pStyle w:val="BlockText"/>
      </w:pPr>
      <w:r>
        <w:t xml:space="preserve">หมายเลข 1 ช่องกรอกเหตุผลการสละสิทธิ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9"/>
        </w:numPr>
      </w:pPr>
      <w:r>
        <w:t xml:space="preserve">จากรูปภาพที่ 10 –13 หมายเลข 2 เมื่อกดไอคอน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end-name2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ระบบจะแสดงหน้าส่งรายชื่อไปยัง หน่วยงานเพื่อนำไปออกคำสั่ง ซึ่งรายชื่อที่ปรากฏมาจากรายชื่อที่มีการเลือกหน่วยงานที่รับบรรจุ</w:t>
      </w:r>
    </w:p>
    <w:p>
      <w:pPr>
        <w:pStyle w:val="CaptionedFigure"/>
      </w:pPr>
      <w:r>
        <w:drawing>
          <wp:inline>
            <wp:extent cx="5334000" cy="1718609"/>
            <wp:effectExtent b="0" l="0" r="0" t="0"/>
            <wp:docPr descr="รูปภาพที่ 10 –19 หน้าส่งรายชื่อไปยังหน่วยงาน" title="" id="110" name="Picture"/>
            <a:graphic>
              <a:graphicData uri="http://schemas.openxmlformats.org/drawingml/2006/picture">
                <pic:pic>
                  <pic:nvPicPr>
                    <pic:cNvPr descr="images/admin/chapter10/chapter10_19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8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–19 หน้าส่งรายชื่อไปยังหน่วยงาน</w:t>
      </w:r>
    </w:p>
    <w:p>
      <w:pPr>
        <w:pStyle w:val="BlockText"/>
      </w:pPr>
      <w:r>
        <w:t xml:space="preserve">หมายเลข 1 รายชื่อที่มีการเลือกหน่วยงานที่รับบรรจุ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ปุ่มส่งรายชื่อ</w:t>
      </w:r>
    </w:p>
    <w:bookmarkEnd w:id="112"/>
    <w:bookmarkStart w:id="139" w:name="รายการขอโอน"/>
    <w:p>
      <w:pPr>
        <w:pStyle w:val="Heading2"/>
      </w:pPr>
      <w:r>
        <w:t xml:space="preserve">รายการขอโอน</w:t>
      </w:r>
    </w:p>
    <w:p>
      <w:pPr>
        <w:pStyle w:val="Compact"/>
        <w:numPr>
          <w:ilvl w:val="0"/>
          <w:numId w:val="1020"/>
        </w:numPr>
      </w:pPr>
      <w:r>
        <w:t xml:space="preserve">เมื่อมีเจ้าหน้าที่ทำเรื่องขอโอน ระบบมีการแจ้งเตือนผ่านทางกล่องข้อความและกระดิ่งแจ้งเตือน</w:t>
      </w:r>
    </w:p>
    <w:p>
      <w:pPr>
        <w:pStyle w:val="Compact"/>
        <w:numPr>
          <w:ilvl w:val="0"/>
          <w:numId w:val="102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รายการขอโอน</w:t>
      </w:r>
      <w:r>
        <w:t xml:space="preserve">”</w:t>
      </w:r>
    </w:p>
    <w:p>
      <w:pPr>
        <w:pStyle w:val="CaptionedFigure"/>
      </w:pPr>
      <w:r>
        <w:drawing>
          <wp:inline>
            <wp:extent cx="3937000" cy="4622800"/>
            <wp:effectExtent b="0" l="0" r="0" t="0"/>
            <wp:docPr descr="รูปภาพที่ 10 –20 แถบเมนูย่อย “รายการขอโอน”" title="" id="114" name="Picture"/>
            <a:graphic>
              <a:graphicData uri="http://schemas.openxmlformats.org/drawingml/2006/picture">
                <pic:pic>
                  <pic:nvPicPr>
                    <pic:cNvPr descr="images/admin/chapter10/chapter10_20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–20 แถบเมนูย่อย</w:t>
      </w:r>
      <w:r>
        <w:t xml:space="preserve"> </w:t>
      </w:r>
      <w:r>
        <w:t xml:space="preserve">“</w:t>
      </w:r>
      <w:r>
        <w:t xml:space="preserve">รายการขอโอน</w:t>
      </w:r>
      <w:r>
        <w:t xml:space="preserve">”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เมื่อเลือกแถบเมนูย่อย</w:t>
      </w:r>
      <w:r>
        <w:t xml:space="preserve"> </w:t>
      </w:r>
      <w:r>
        <w:t xml:space="preserve">“</w:t>
      </w:r>
      <w:r>
        <w:t xml:space="preserve">รายการขอโอน</w:t>
      </w:r>
      <w:r>
        <w:t xml:space="preserve">”</w:t>
      </w:r>
      <w:r>
        <w:t xml:space="preserve"> </w:t>
      </w:r>
      <w:r>
        <w:t xml:space="preserve">ระบบแสดงหน้ารายการขอโอนของเจ้าหน้าที่เขต 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end-nam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 ซึ่งรายชื่อจะปรากฏในหน้าส่งไปออกคำสั่งก็ต่อเมื่อมีการแก้ไขข้อมูลเพื่อลงบัญชีแนบท้ายก่อน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334000" cy="2571261"/>
            <wp:effectExtent b="0" l="0" r="0" t="0"/>
            <wp:docPr descr="รูปภาพที่ 10 –21 หน้ารายการขอโอน" title="" id="119" name="Picture"/>
            <a:graphic>
              <a:graphicData uri="http://schemas.openxmlformats.org/drawingml/2006/picture">
                <pic:pic>
                  <pic:nvPicPr>
                    <pic:cNvPr descr="images/admin/chapter10/chapter10_21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1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–21 หน้ารายการขอโอน</w:t>
      </w:r>
    </w:p>
    <w:p>
      <w:pPr>
        <w:pStyle w:val="BlockText"/>
      </w:pPr>
      <w:r>
        <w:t xml:space="preserve">หมายเลข 1 ไอคอนส่งไปออกคำสั่ง</w:t>
      </w:r>
      <w:r>
        <w:br/>
      </w:r>
      <w:r>
        <w:t xml:space="preserve">หมายเลข 2 รายชื่อที่มีการขอโอน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22"/>
        </w:numPr>
      </w:pPr>
      <w:r>
        <w:t xml:space="preserve">เลือกคลิกรายชื่อระบบแสดงหน้ารายละเอียดการโอน สามารถคลิกปุ่ม</w:t>
      </w:r>
      <w:r>
        <w:t xml:space="preserve"> </w:t>
      </w:r>
      <w:r>
        <w:t xml:space="preserve">“</w:t>
      </w:r>
      <w:r>
        <w:t xml:space="preserve">ดูข้อมูลทะเบียนประวัติ</w:t>
      </w:r>
      <w:r>
        <w:t xml:space="preserve">”</w:t>
      </w:r>
      <w:r>
        <w:t xml:space="preserve"> </w:t>
      </w:r>
      <w:r>
        <w:t xml:space="preserve">เพื่อดูข้อมูลประวัติ หรือคลิกไอคอน</w:t>
      </w:r>
      <w:r>
        <w:t xml:space="preserve"> </w:t>
      </w:r>
      <w:r>
        <w:drawing>
          <wp:inline>
            <wp:extent cx="122400" cy="1008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pdf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เพื่อดาวน์โหลดเอกสารเพิ่มเติมที่มีการแนบมา จากนั้นให้ทำการแก้ไขข้อมูลเพื่อบัญชีแนบท้าย เมื่อแก้ไขบัญชีแนบท้ายเรียบร้อยแล้ว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ส่งคำร้องไปยัง สกจ.</w:t>
      </w:r>
      <w:r>
        <w:t xml:space="preserve">”</w:t>
      </w:r>
      <w:r>
        <w:t xml:space="preserve"> </w:t>
      </w:r>
      <w:r>
        <w:t xml:space="preserve">เพื่อให้เจ้าหน้าที่ สกจ. ส่งรายชื่อเพื่อไปออกคำสั่ง ซึ่งมีรายละเอียดดังนี้</w:t>
      </w:r>
    </w:p>
    <w:p>
      <w:pPr>
        <w:pStyle w:val="CaptionedFigure"/>
      </w:pPr>
      <w:r>
        <w:drawing>
          <wp:inline>
            <wp:extent cx="5334000" cy="2157290"/>
            <wp:effectExtent b="0" l="0" r="0" t="0"/>
            <wp:docPr descr="รูปภาพที่ 10 –22 หน้ารายละเอียดการขอโอนของเจ้าหน้าที่เขต" title="" id="125" name="Picture"/>
            <a:graphic>
              <a:graphicData uri="http://schemas.openxmlformats.org/drawingml/2006/picture">
                <pic:pic>
                  <pic:nvPicPr>
                    <pic:cNvPr descr="images/admin/chapter10/chapter10_2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5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–22 หน้ารายละเอียดการขอโอนของเจ้าหน้าที่เขต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ข้อมูลการโอนที่รายชื่อนั้น ๆ ทำการกรอกมาจากการขอโอน</w:t>
      </w:r>
      <w:r>
        <w:br/>
      </w:r>
      <w:r>
        <w:t xml:space="preserve">หมายเลข 3 ปุ่มส่งคำร้องไปยัง สกจ.</w:t>
      </w:r>
      <w:r>
        <w:br/>
      </w:r>
      <w:r>
        <w:t xml:space="preserve">หมายเลข 4 เอกสารเพิ่มเติม ที่รายชื่อนั้น ๆ มีการแนบมาจากการขอโอน</w:t>
      </w:r>
      <w:r>
        <w:br/>
      </w:r>
      <w:r>
        <w:t xml:space="preserve">หมายเลข 5 ไอคอน PDF เอกสารเพิ่มเติม สามารถคลิกเพื่อดูเอกสารที่มีการแนบมา</w:t>
      </w:r>
    </w:p>
    <w:p>
      <w:pPr>
        <w:pStyle w:val="CaptionedFigure"/>
      </w:pPr>
      <w:r>
        <w:drawing>
          <wp:inline>
            <wp:extent cx="5334000" cy="1549541"/>
            <wp:effectExtent b="0" l="0" r="0" t="0"/>
            <wp:docPr descr="รูปภาพที่ 10 –23 หน้ารายละเอียดการขอโอนของเจ้าหน้าที่เขต (ต่อ)" title="" id="128" name="Picture"/>
            <a:graphic>
              <a:graphicData uri="http://schemas.openxmlformats.org/drawingml/2006/picture">
                <pic:pic>
                  <pic:nvPicPr>
                    <pic:cNvPr descr="images/admin/chapter10/chapter10_2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49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–23 หน้ารายละเอียดการขอโอนของเจ้าหน้าที่เขต (ต่อ)</w:t>
      </w:r>
    </w:p>
    <w:p>
      <w:pPr>
        <w:pStyle w:val="BlockText"/>
      </w:pPr>
      <w:r>
        <w:t xml:space="preserve">หมายเลข 1 ไอคอน PDF และไอคอน DOCX สามารถคลิกเพื่อดาวน์โหลดเอกสาร</w:t>
      </w:r>
    </w:p>
    <w:p>
      <w:pPr>
        <w:pStyle w:val="CaptionedFigure"/>
      </w:pPr>
      <w:r>
        <w:drawing>
          <wp:inline>
            <wp:extent cx="5334000" cy="2141766"/>
            <wp:effectExtent b="0" l="0" r="0" t="0"/>
            <wp:docPr descr="รูปภาพที่ 10 –24 หน้ารายละเอียดการขอโอนของเจ้าหน้าที่เขต (ต่อ2)" title="" id="131" name="Picture"/>
            <a:graphic>
              <a:graphicData uri="http://schemas.openxmlformats.org/drawingml/2006/picture">
                <pic:pic>
                  <pic:nvPicPr>
                    <pic:cNvPr descr="images/admin/chapter10/chapter10_24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1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–24 หน้ารายละเอียดการขอโอนของเจ้าหน้าที่เขต (ต่อ2)</w:t>
      </w:r>
    </w:p>
    <w:p>
      <w:pPr>
        <w:pStyle w:val="BlockText"/>
      </w:pPr>
      <w:r>
        <w:t xml:space="preserve">หมายเลข 1 ช่องแก้ไขตำแหน่ง/สังกัด</w:t>
      </w:r>
      <w:r>
        <w:br/>
      </w:r>
      <w:r>
        <w:t xml:space="preserve">หมายเลข 2 ช่องแก้ไขตำแหน่งประเภท</w:t>
      </w:r>
      <w:r>
        <w:br/>
      </w:r>
      <w:r>
        <w:t xml:space="preserve">หมายเลข 3 ช่องแก้ไขระดับ</w:t>
      </w:r>
      <w:r>
        <w:br/>
      </w:r>
      <w:r>
        <w:t xml:space="preserve">หมายเลข 4 ช่องแก้ไขเลขที่</w:t>
      </w:r>
      <w:r>
        <w:br/>
      </w:r>
      <w:r>
        <w:t xml:space="preserve">หมายเลข 5 ช่องแก้ไขเงินเดือน</w:t>
      </w:r>
      <w:r>
        <w:br/>
      </w:r>
      <w:r>
        <w:t xml:space="preserve">หมายเลข 6 ช่องแก้ไขโอนไปสังกัด</w:t>
      </w:r>
      <w:r>
        <w:br/>
      </w:r>
      <w:r>
        <w:t xml:space="preserve">หมายเลข 7 ช่องแก้ไขวันที่ให้โอน</w:t>
      </w:r>
      <w:r>
        <w:br/>
      </w:r>
      <w:r>
        <w:t xml:space="preserve">หมายเลข 8 ช่องแก้ไขหมายเหตุ</w:t>
      </w:r>
      <w:r>
        <w:br/>
      </w:r>
      <w:r>
        <w:t xml:space="preserve">หมายเลข 9 ปุ่มบันทึก</w:t>
      </w:r>
      <w:r>
        <w:br/>
      </w:r>
      <w:r>
        <w:t xml:space="preserve">หมายเลข 10 ปุ่มยกเลิก</w:t>
      </w:r>
    </w:p>
    <w:p>
      <w:pPr>
        <w:pStyle w:val="Compact"/>
        <w:numPr>
          <w:ilvl w:val="0"/>
          <w:numId w:val="1023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ส่งคำร้องไปยัง สกจ.</w:t>
      </w:r>
      <w:r>
        <w:t xml:space="preserve">”</w:t>
      </w:r>
      <w:r>
        <w:t xml:space="preserve"> </w:t>
      </w:r>
      <w:r>
        <w:t xml:space="preserve">รายชื่อจะปรากฏในรายการขอโอนของเจ้าหน้าที่(สกจ.)</w:t>
      </w:r>
    </w:p>
    <w:p>
      <w:pPr>
        <w:pStyle w:val="CaptionedFigure"/>
      </w:pPr>
      <w:r>
        <w:drawing>
          <wp:inline>
            <wp:extent cx="5334000" cy="1376645"/>
            <wp:effectExtent b="0" l="0" r="0" t="0"/>
            <wp:docPr descr="รูปภาพที่ 10 –25 หน้ารายละเอียดการขอโอนของเจ้าหน้าที่(สกจ.)" title="" id="134" name="Picture"/>
            <a:graphic>
              <a:graphicData uri="http://schemas.openxmlformats.org/drawingml/2006/picture">
                <pic:pic>
                  <pic:nvPicPr>
                    <pic:cNvPr descr="images/admin/chapter10/chapter10_25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6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–25 หน้ารายละเอียดการขอโอนของเจ้าหน้าที่(สกจ.)</w:t>
      </w:r>
    </w:p>
    <w:p>
      <w:pPr>
        <w:pStyle w:val="BlockText"/>
      </w:pPr>
      <w:r>
        <w:t xml:space="preserve">หมายเลข 1 ไอคอนส่งรายชื่อไปออกคำสั่ง</w:t>
      </w:r>
      <w:r>
        <w:br/>
      </w:r>
      <w:r>
        <w:t xml:space="preserve">หมายเลข 2 รายชื่อที่เจ้าหน้าที่เขตส่งมา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24"/>
        </w:numPr>
      </w:pPr>
      <w:r>
        <w:t xml:space="preserve">คลิกเลือกรายชื่อเพื่อแก้ไขข้อมูลเพื่อลงบัญชีแนบท้าย ซึ่งมีรายละเอียดเช่นเดียวกับรูปภาพที่ 10 –22</w:t>
      </w:r>
    </w:p>
    <w:p>
      <w:pPr>
        <w:pStyle w:val="Compact"/>
        <w:numPr>
          <w:ilvl w:val="0"/>
          <w:numId w:val="1024"/>
        </w:numPr>
      </w:pPr>
      <w:r>
        <w:t xml:space="preserve">เมื่อแก้ไขข้อมูลเพื่อลงบัญชีแนบท้ายเรียบร้อยแล้ว รายชื่อจะปรากฏในหน้าส่งไปออกคำสั่ง</w:t>
      </w:r>
    </w:p>
    <w:p>
      <w:pPr>
        <w:pStyle w:val="CaptionedFigure"/>
      </w:pPr>
      <w:r>
        <w:drawing>
          <wp:inline>
            <wp:extent cx="5334000" cy="1526409"/>
            <wp:effectExtent b="0" l="0" r="0" t="0"/>
            <wp:docPr descr="รูปภาพที่ 10 –26 หน้าส่งไปออกคำสั่งขอโอน" title="" id="137" name="Picture"/>
            <a:graphic>
              <a:graphicData uri="http://schemas.openxmlformats.org/drawingml/2006/picture">
                <pic:pic>
                  <pic:nvPicPr>
                    <pic:cNvPr descr="images/admin/chapter10/chapter10_26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6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–26 หน้าส่งไปออกคำสั่งขอโอน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เลือกรายชื่อเพื่อส่งไปออกคำสั่ง</w:t>
      </w:r>
      <w:r>
        <w:br/>
      </w:r>
      <w:r>
        <w:t xml:space="preserve">หมายเลข 4 ปุ่มส่งไปออกคำสั่ง</w:t>
      </w:r>
    </w:p>
    <w:bookmarkEnd w:id="139"/>
    <w:bookmarkStart w:id="182" w:name="รายการรบโอน"/>
    <w:p>
      <w:pPr>
        <w:pStyle w:val="Heading2"/>
      </w:pPr>
      <w:r>
        <w:t xml:space="preserve">รายการรับโอน</w:t>
      </w:r>
    </w:p>
    <w:p>
      <w:pPr>
        <w:pStyle w:val="Compact"/>
        <w:numPr>
          <w:ilvl w:val="0"/>
          <w:numId w:val="1025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รายการรับโอน</w:t>
      </w:r>
      <w:r>
        <w:t xml:space="preserve">”</w:t>
      </w:r>
    </w:p>
    <w:p>
      <w:pPr>
        <w:pStyle w:val="CaptionedFigure"/>
      </w:pPr>
      <w:r>
        <w:drawing>
          <wp:inline>
            <wp:extent cx="3937000" cy="4584700"/>
            <wp:effectExtent b="0" l="0" r="0" t="0"/>
            <wp:docPr descr="รูปภาพที่ 10 –27 แถบเมนูย่อย “รายการรับโอน”" title="" id="141" name="Picture"/>
            <a:graphic>
              <a:graphicData uri="http://schemas.openxmlformats.org/drawingml/2006/picture">
                <pic:pic>
                  <pic:nvPicPr>
                    <pic:cNvPr descr="images/admin/chapter10/chapter10_27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–27 แถบเมนูย่อย</w:t>
      </w:r>
      <w:r>
        <w:t xml:space="preserve"> </w:t>
      </w:r>
      <w:r>
        <w:t xml:space="preserve">“</w:t>
      </w:r>
      <w:r>
        <w:t xml:space="preserve">รายการรับโอน</w:t>
      </w:r>
      <w:r>
        <w:t xml:space="preserve">”</w:t>
      </w:r>
    </w:p>
    <w:p>
      <w:pPr>
        <w:pStyle w:val="Compact"/>
        <w:numPr>
          <w:ilvl w:val="0"/>
          <w:numId w:val="1026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รายการรับโอน</w:t>
      </w:r>
      <w:r>
        <w:t xml:space="preserve">”</w:t>
      </w:r>
      <w:r>
        <w:t xml:space="preserve"> </w:t>
      </w:r>
      <w:r>
        <w:t xml:space="preserve">ระบบแสดงหน้ารายการรับโอน สามารถเลือกคลิกไอคอน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plus-green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เพื่อเพิ่มข้อมูลทะเบียนประวัติ 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send-name2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</w:t>
      </w:r>
    </w:p>
    <w:p>
      <w:pPr>
        <w:pStyle w:val="CaptionedFigure"/>
      </w:pPr>
      <w:r>
        <w:drawing>
          <wp:inline>
            <wp:extent cx="5334000" cy="2187109"/>
            <wp:effectExtent b="0" l="0" r="0" t="0"/>
            <wp:docPr descr="รูปภาพที่ 10 –28 หน้ารายการรับโอน" title="" id="149" name="Picture"/>
            <a:graphic>
              <a:graphicData uri="http://schemas.openxmlformats.org/drawingml/2006/picture">
                <pic:pic>
                  <pic:nvPicPr>
                    <pic:cNvPr descr="images/admin/chapter10/chapter10_28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7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–28 หน้ารายการรับโอน</w:t>
      </w:r>
    </w:p>
    <w:p>
      <w:pPr>
        <w:pStyle w:val="BlockText"/>
      </w:pPr>
      <w:r>
        <w:t xml:space="preserve">หมายเลข 1 ไอคอนบวก สามารถคลิกเพื่อข้อมูลทะเบียนประวัติข้าราชการกรุงเทพมหานครสามัญ</w:t>
      </w:r>
      <w:r>
        <w:br/>
      </w:r>
      <w:r>
        <w:t xml:space="preserve">หมายเลข 2 ไอคอนส่งไปออกคำสั่งรับโอน</w:t>
      </w:r>
      <w:r>
        <w:br/>
      </w:r>
      <w:r>
        <w:t xml:space="preserve">หมายเลข 3 รายชื่อที่มาจากการเพิ่มข้อมูลบุคคล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เมื่อคลิกไอคอน 3 จุด จะปรากฏเมนูย่อย ประกอบด้วย เลือกหน่วยงานที่รับโอน อัปโหลดเอกสาร และลบ</w:t>
      </w:r>
    </w:p>
    <w:p>
      <w:pPr>
        <w:pStyle w:val="Compact"/>
        <w:numPr>
          <w:ilvl w:val="0"/>
          <w:numId w:val="1027"/>
        </w:numPr>
      </w:pPr>
      <w:r>
        <w:t xml:space="preserve">จากรูปภาพที่ 10 - 28 หมายเลข 1 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lus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ระบบปรากฏหน้าเพิ่มข้อมูลทะเบียนประวัติข้าราชการกรุงเทพมหานครสามัญ</w:t>
      </w:r>
    </w:p>
    <w:p>
      <w:pPr>
        <w:pStyle w:val="CaptionedFigure"/>
      </w:pPr>
      <w:r>
        <w:drawing>
          <wp:inline>
            <wp:extent cx="5334000" cy="1794921"/>
            <wp:effectExtent b="0" l="0" r="0" t="0"/>
            <wp:docPr descr="รูปภาพที่ 10 –29 หน้าเพิ่มข้อมูลทะเบียนประวัติข้าราชการกรุงเทพมหานครสามัญ" title="" id="154" name="Picture"/>
            <a:graphic>
              <a:graphicData uri="http://schemas.openxmlformats.org/drawingml/2006/picture">
                <pic:pic>
                  <pic:nvPicPr>
                    <pic:cNvPr descr="images/admin/chapter10/chapter10_29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94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–29 หน้าเพิ่มข้อมูลทะเบียนประวัติข้าราชการกรุงเทพมหานครสามัญ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อัปเดตรูปภาพ</w:t>
      </w:r>
      <w:r>
        <w:br/>
      </w:r>
      <w:r>
        <w:t xml:space="preserve">หมายเลข 2 ช่องให้กรอกเลขประจำตัวประชาชน</w:t>
      </w:r>
      <w:r>
        <w:br/>
      </w:r>
      <w:r>
        <w:t xml:space="preserve">หมายเลข 3 ช่องให้เลือกคำนำหน้าชื่อ</w:t>
      </w:r>
      <w:r>
        <w:br/>
      </w:r>
      <w:r>
        <w:t xml:space="preserve">หมายเลข 4 ช่องให้กรอกชื่อ</w:t>
      </w:r>
      <w:r>
        <w:br/>
      </w:r>
      <w:r>
        <w:t xml:space="preserve">หมายเลข 5 ช่องให้กรอกนามสกุล</w:t>
      </w:r>
      <w:r>
        <w:br/>
      </w:r>
      <w:r>
        <w:t xml:space="preserve">หมายเลข 6 ช่องให้เลือกวัน/เดือน/ปี เกิด</w:t>
      </w:r>
      <w:r>
        <w:br/>
      </w:r>
      <w:r>
        <w:t xml:space="preserve">หมายเลข 7 เมื่อเลือกวัน/เดือน/ปี เกิด ช่องอายุจะมีการคำนวณอายุให้อัตโนมัติ</w:t>
      </w:r>
      <w:r>
        <w:br/>
      </w:r>
      <w:r>
        <w:t xml:space="preserve">หมายเลข 8 ช่องให้เลือกเพศ</w:t>
      </w:r>
      <w:r>
        <w:br/>
      </w:r>
      <w:r>
        <w:t xml:space="preserve">หมายเลข 9 ช่องให้เลือกสถานภาพ</w:t>
      </w:r>
      <w:r>
        <w:br/>
      </w:r>
      <w:r>
        <w:t xml:space="preserve">หมายเลข 10 ช่องให้กรอกสัญชาติ</w:t>
      </w:r>
      <w:r>
        <w:br/>
      </w:r>
      <w:r>
        <w:t xml:space="preserve">หมายเลข 11 ช่องให้กรอกเชื้อชาติ</w:t>
      </w:r>
      <w:r>
        <w:br/>
      </w:r>
      <w:r>
        <w:t xml:space="preserve">หมายเลข 12 ช่องให้เลือกศาสนา</w:t>
      </w:r>
      <w:r>
        <w:br/>
      </w:r>
      <w:r>
        <w:t xml:space="preserve">หมายเลข 13 ช่องให้เลือกหมู่เลือด</w:t>
      </w:r>
      <w:r>
        <w:br/>
      </w:r>
      <w:r>
        <w:t xml:space="preserve">หมายเลข 14 ช่องให้กรอกเบอร์โทร</w:t>
      </w:r>
      <w:r>
        <w:br/>
      </w:r>
      <w:r>
        <w:t xml:space="preserve">หมายเลข 15 ปุ่มบันทึก</w:t>
      </w:r>
    </w:p>
    <w:p>
      <w:pPr>
        <w:numPr>
          <w:ilvl w:val="0"/>
          <w:numId w:val="1028"/>
        </w:numPr>
      </w:pPr>
      <w:r>
        <w:t xml:space="preserve">เมื่อทำการเพิ่มข้อมูลทะเบียนประวัติเรียบร้อยแล้วให้กดปุ่มบันทึก รายชื่อที่เพิ่มจะปรากฏในหน้ารายการรับโอน จากรูปภาพที่ 10 - 28 หมายเลข 6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dot-grey2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</w:t>
      </w:r>
      <w:r>
        <w:t xml:space="preserve"> </w:t>
      </w:r>
      <w:r>
        <w:drawing>
          <wp:inline>
            <wp:extent cx="712800" cy="1152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markdown-transfer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ระบบจะแสดงหน้าเลือกหน่วยงานที่รับโอน เมื่อเลือกหน่วยงานที่รับโอน จะปรากฏรายละเอียดหน่วยงานที่รับโอนทางช่องด้านขวา เมื่อเลือกหน่วยงานและตรวจสอบรายละเอียดเรียบร้อยแล้วให้คลิกปุ่มบันทึก ซึ่งหน้าเลือกหน่วยงานที่รับโอน มีขั้นตอนและรายละเอียดดังรูปภาพที่ 10 – 14 หน้าเลือกหน่วยงานที่รับบรรจุ</w:t>
      </w:r>
    </w:p>
    <w:p>
      <w:pPr>
        <w:numPr>
          <w:ilvl w:val="0"/>
          <w:numId w:val="1028"/>
        </w:numPr>
      </w:pPr>
      <w:r>
        <w:t xml:space="preserve">เมื่อทำการเพิ่มข้อมูลทะเบียนประวัติเรียบร้อยแล้วให้กดปุ่มบันทึก รายชื่อที่เพิ่มจะปรากฏในหน้ารายการรับโอน จากรูปภาพที่ 10 - 28 หมายเลข 6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dot-grey2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547200" cy="10080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upload-doc1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ระบบจะแสดงหน้าอัปโหลดเอกสาร</w:t>
      </w:r>
    </w:p>
    <w:p>
      <w:pPr>
        <w:pStyle w:val="CaptionedFigure"/>
      </w:pPr>
      <w:r>
        <w:drawing>
          <wp:inline>
            <wp:extent cx="5334000" cy="1440129"/>
            <wp:effectExtent b="0" l="0" r="0" t="0"/>
            <wp:docPr descr="รูปภาพที่ 10 –30 หน้าอัปโหลดเอกสารรับโอน" title="" id="167" name="Picture"/>
            <a:graphic>
              <a:graphicData uri="http://schemas.openxmlformats.org/drawingml/2006/picture">
                <pic:pic>
                  <pic:nvPicPr>
                    <pic:cNvPr descr="images/admin/chapter10/chapter10_30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40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–30 หน้าอัปโหลดเอกสารรับโอน</w:t>
      </w:r>
    </w:p>
    <w:p>
      <w:pPr>
        <w:pStyle w:val="BlockText"/>
      </w:pPr>
      <w:r>
        <w:t xml:space="preserve">หมายเลข 1 ช่องให้อัปโหลดเอกสาร</w:t>
      </w:r>
      <w:r>
        <w:br/>
      </w:r>
      <w:r>
        <w:t xml:space="preserve">หมายเลข 2 ไอคอนบันทึก</w:t>
      </w:r>
    </w:p>
    <w:p>
      <w:pPr>
        <w:numPr>
          <w:ilvl w:val="0"/>
          <w:numId w:val="1029"/>
        </w:numPr>
      </w:pPr>
      <w:r>
        <w:t xml:space="preserve">เมื่อทำการเพิ่มข้อมูลทะเบียนประวัติเรียบร้อยแล้วให้กดปุ่มบันทึก รายชื่อที่เพิ่มจะปรากฏในหน้ารายการรับโอน จากรูปภาพที่ 10 - 28 หมายเลข 6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dot-grey2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</w:t>
      </w:r>
      <w:r>
        <w:t xml:space="preserve"> </w:t>
      </w:r>
      <w:r>
        <w:drawing>
          <wp:inline>
            <wp:extent cx="828000" cy="21600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delete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ระบบจะแสดงหน้ายืนยันการลบข้อมูล สามารถเลือกคลิกปุ่ม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เพื่อยืนยันการลบข้อมูล หรือคลิกปุ่ม</w:t>
      </w:r>
      <w:r>
        <w:t xml:space="preserve"> </w:t>
      </w:r>
      <w:r>
        <w:t xml:space="preserve">“</w:t>
      </w:r>
      <w:r>
        <w:t xml:space="preserve">ยกเลิก</w:t>
      </w:r>
      <w:r>
        <w:t xml:space="preserve">”</w:t>
      </w:r>
      <w:r>
        <w:t xml:space="preserve"> </w:t>
      </w:r>
      <w:r>
        <w:t xml:space="preserve">เพื่อยกเลิกการลบข้อมูล</w:t>
      </w:r>
    </w:p>
    <w:p>
      <w:pPr>
        <w:numPr>
          <w:ilvl w:val="0"/>
          <w:numId w:val="1029"/>
        </w:numPr>
      </w:pPr>
      <w:r>
        <w:t xml:space="preserve">เมื่อทำการเลือกหน่วยงานที่รับโอนและอัปโหลดเอกสารเรียบร้อยแล้ว ให้คลิกที่รายชื่อเพื่อแก้ไขข้อมูลเพื่อลงบัญชีแนบท้าย ซึ่งสามารถแก้ไขข้อมูลส่วนตัวและตำแหน่งและหน่วยงานเดิม</w:t>
      </w:r>
    </w:p>
    <w:p>
      <w:pPr>
        <w:pStyle w:val="CaptionedFigure"/>
      </w:pPr>
      <w:r>
        <w:drawing>
          <wp:inline>
            <wp:extent cx="5334000" cy="2908486"/>
            <wp:effectExtent b="0" l="0" r="0" t="0"/>
            <wp:docPr descr="รูปภาพที่ 10 –31 หน้าแก้ไขข้อมูลเพื่อลงบัญชีแนบท้าย" title="" id="175" name="Picture"/>
            <a:graphic>
              <a:graphicData uri="http://schemas.openxmlformats.org/drawingml/2006/picture">
                <pic:pic>
                  <pic:nvPicPr>
                    <pic:cNvPr descr="images/admin/chapter10/chapter10_31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8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–31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ช่องให้แก้ไขเลขประจำตัวประชาชน</w:t>
      </w:r>
      <w:r>
        <w:br/>
      </w:r>
      <w:r>
        <w:t xml:space="preserve">หมายเลข 2 ช่องให้แก้ไขคำนำหน้าชื่อ</w:t>
      </w:r>
      <w:r>
        <w:br/>
      </w:r>
      <w:r>
        <w:t xml:space="preserve">หมายเลข 3 ช่องให้แก้ไขชื่อ</w:t>
      </w:r>
      <w:r>
        <w:br/>
      </w:r>
      <w:r>
        <w:t xml:space="preserve">หมายเลข 4 ช่องให้แก้ไขนามสกุล</w:t>
      </w:r>
      <w:r>
        <w:br/>
      </w:r>
      <w:r>
        <w:t xml:space="preserve">หมายเลข 5 ช่องให้แก้ไขวัน/เดือน/ปี เกิด</w:t>
      </w:r>
      <w:r>
        <w:br/>
      </w:r>
      <w:r>
        <w:t xml:space="preserve">หมายเลข 6 เมื่อเลือกวัน/เดือน/ปี เกิด ช่องอายุจะมีการคำนวณอายุให้อัตโนมัติ</w:t>
      </w:r>
      <w:r>
        <w:br/>
      </w:r>
      <w:r>
        <w:t xml:space="preserve">หมายเลข 7 ช่องให้แก้ไขเพศ</w:t>
      </w:r>
      <w:r>
        <w:br/>
      </w:r>
      <w:r>
        <w:t xml:space="preserve">หมายเลข 8 ช่องให้แก้ไขสถานภาพ</w:t>
      </w:r>
      <w:r>
        <w:br/>
      </w:r>
      <w:r>
        <w:t xml:space="preserve">หมายเลข 9 ช่องให้แก้ไขสัญชาติ</w:t>
      </w:r>
      <w:r>
        <w:br/>
      </w:r>
      <w:r>
        <w:t xml:space="preserve">หมายเลข 10 ช่องให้แก้ไขเชื้อชาติ</w:t>
      </w:r>
      <w:r>
        <w:br/>
      </w:r>
      <w:r>
        <w:t xml:space="preserve">หมายเลข 11 ช่องให้แก้ไขศาสนา</w:t>
      </w:r>
      <w:r>
        <w:br/>
      </w:r>
      <w:r>
        <w:t xml:space="preserve">หมายเลข 12 ช่องให้แก้ไขหมู่เลือด</w:t>
      </w:r>
      <w:r>
        <w:br/>
      </w:r>
      <w:r>
        <w:t xml:space="preserve">หมายเลข 13 ช่องให้แก้ไขเบอร์โทร</w:t>
      </w:r>
      <w:r>
        <w:br/>
      </w:r>
      <w:r>
        <w:t xml:space="preserve">หมายเลข 14 ช่องให้แก้ไขวุฒิ/สาขา</w:t>
      </w:r>
      <w:r>
        <w:br/>
      </w:r>
      <w:r>
        <w:t xml:space="preserve">หมายเลข 15 ช่องให้แก้ไขตำแหน่ง/สังกัด</w:t>
      </w:r>
      <w:r>
        <w:br/>
      </w:r>
      <w:r>
        <w:t xml:space="preserve">หมายเลข 16 ช่องให้แก้ไขตำแหน่งประเภท</w:t>
      </w:r>
      <w:r>
        <w:br/>
      </w:r>
      <w:r>
        <w:t xml:space="preserve">หมายเลข 17 ช่องให้แก้ไขระดับ</w:t>
      </w:r>
      <w:r>
        <w:br/>
      </w:r>
      <w:r>
        <w:t xml:space="preserve">หมายเลข 18 ช่องให้แก้ไขเลขที่</w:t>
      </w:r>
      <w:r>
        <w:br/>
      </w:r>
      <w:r>
        <w:t xml:space="preserve">หมายเลข 19 ช่องให้แก้ไขเงินเดือน</w:t>
      </w:r>
      <w:r>
        <w:br/>
      </w:r>
      <w:r>
        <w:t xml:space="preserve">หมายเลข 20 ช่องให้แก้ไขหมายเหตุ</w:t>
      </w:r>
      <w:r>
        <w:br/>
      </w:r>
      <w:r>
        <w:t xml:space="preserve">หมายเลข 21 ปุ่มบันทึก</w:t>
      </w:r>
      <w:r>
        <w:br/>
      </w:r>
      <w:r>
        <w:t xml:space="preserve">หมายเลข 22 ปุ่มยกเลิก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เมื่อทำการแก้ไขข้อมูลเพื่อลงบัญชีแนบท้ายเรียบร้อยแล้ว ให้คลิกปุ่มบันทึก รายชื่อที่มีการแก้ไขข้อมูลเพื่อลงบัญชีแนบท้ายจะไปปรากฏในหน้าส่งไปออกคำสั่งรับโอน โดยคลิกไอคอน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send-name2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ระบบแสดงหน้าส่งไปออกคำสั่งรับโอน สามารถเลือกรายชื่อ และคลิกปุ่ม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เพื่อทำการออกคำสั่งรับโอน</w:t>
      </w:r>
    </w:p>
    <w:p>
      <w:pPr>
        <w:pStyle w:val="CaptionedFigure"/>
      </w:pPr>
      <w:r>
        <w:drawing>
          <wp:inline>
            <wp:extent cx="5334000" cy="1486829"/>
            <wp:effectExtent b="0" l="0" r="0" t="0"/>
            <wp:docPr descr="รูปภาพที่ 10 –32 หน้าแก้ไขข้อมูลเพื่อลงบัญชีแนบท้าย" title="" id="180" name="Picture"/>
            <a:graphic>
              <a:graphicData uri="http://schemas.openxmlformats.org/drawingml/2006/picture">
                <pic:pic>
                  <pic:nvPicPr>
                    <pic:cNvPr descr="images/admin/chapter10/chapter10_32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86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–32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รายชื่อที่มีการแก้ไขเพื่อลงบัญชีแนบท้าย</w:t>
      </w:r>
      <w:r>
        <w:br/>
      </w:r>
      <w:r>
        <w:t xml:space="preserve">หมายเลข 4 ปุ่มส่งไปออกคำสั่ง</w:t>
      </w:r>
    </w:p>
    <w:bookmarkEnd w:id="182"/>
    <w:bookmarkStart w:id="216" w:name="รายการชวยราชการ"/>
    <w:p>
      <w:pPr>
        <w:pStyle w:val="Heading2"/>
      </w:pPr>
      <w:r>
        <w:t xml:space="preserve">รายการช่วยราชการ</w:t>
      </w:r>
    </w:p>
    <w:p>
      <w:pPr>
        <w:pStyle w:val="Compact"/>
        <w:numPr>
          <w:ilvl w:val="0"/>
          <w:numId w:val="1031"/>
        </w:numPr>
      </w:pPr>
      <w:r>
        <w:t xml:space="preserve">ก่อนที่จะจัดการระบบช่วยราชการ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จากนั้นให้เลือกรายชื่อที่ต้องการส่งไปยังระบบช่วยราชการ</w:t>
      </w:r>
    </w:p>
    <w:p>
      <w:pPr>
        <w:pStyle w:val="CaptionedFigure"/>
      </w:pPr>
      <w:r>
        <w:drawing>
          <wp:inline>
            <wp:extent cx="5334000" cy="2665022"/>
            <wp:effectExtent b="0" l="0" r="0" t="0"/>
            <wp:docPr descr="รูปภาพที่ 10 –33 หน้าทะเบียนประวัติเพื่อส่งรายชื่อไปยังรายการช่วยราชการ" title="" id="184" name="Picture"/>
            <a:graphic>
              <a:graphicData uri="http://schemas.openxmlformats.org/drawingml/2006/picture">
                <pic:pic>
                  <pic:nvPicPr>
                    <pic:cNvPr descr="images/admin/chapter10/chapter10_33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5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–33 หน้าทะเบียนประวัติเพื่อส่งรายชื่อไปยังรายการช่วยราชการ</w:t>
      </w:r>
    </w:p>
    <w:p>
      <w:pPr>
        <w:pStyle w:val="Compact"/>
        <w:numPr>
          <w:ilvl w:val="0"/>
          <w:numId w:val="1032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show-list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ช่วยราชการ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334000" cy="2971800"/>
            <wp:effectExtent b="0" l="0" r="0" t="0"/>
            <wp:docPr descr="รูปภาพที่ 10 –34 หน้าข้อมูลทะเบียนประวัติของเจ้าหน้าที่ (ช่วยราชการ)" title="" id="190" name="Picture"/>
            <a:graphic>
              <a:graphicData uri="http://schemas.openxmlformats.org/drawingml/2006/picture">
                <pic:pic>
                  <pic:nvPicPr>
                    <pic:cNvPr descr="images/admin/chapter10/chapter10_34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–34 หน้าข้อมูลทะเบียนประวัติของเจ้าหน้าที่ (ช่วยราชการ)</w:t>
      </w:r>
    </w:p>
    <w:p>
      <w:pPr>
        <w:pStyle w:val="Compact"/>
        <w:numPr>
          <w:ilvl w:val="0"/>
          <w:numId w:val="103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 - ช่วยราชการ</w:t>
      </w:r>
      <w:r>
        <w:t xml:space="preserve">”</w:t>
      </w:r>
    </w:p>
    <w:p>
      <w:pPr>
        <w:pStyle w:val="CaptionedFigure"/>
      </w:pPr>
      <w:r>
        <w:drawing>
          <wp:inline>
            <wp:extent cx="3937000" cy="4686300"/>
            <wp:effectExtent b="0" l="0" r="0" t="0"/>
            <wp:docPr descr="รูปภาพที่ 10 –35 แถบเมนูย่อย “รายการช่วยราชการ”" title="" id="193" name="Picture"/>
            <a:graphic>
              <a:graphicData uri="http://schemas.openxmlformats.org/drawingml/2006/picture">
                <pic:pic>
                  <pic:nvPicPr>
                    <pic:cNvPr descr="images/admin/chapter10/chapter10_35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–35 แถบเมนูย่อย</w:t>
      </w:r>
      <w:r>
        <w:t xml:space="preserve"> </w:t>
      </w:r>
      <w:r>
        <w:t xml:space="preserve">“</w:t>
      </w:r>
      <w:r>
        <w:t xml:space="preserve">รายการช่วยราชการ</w:t>
      </w:r>
      <w:r>
        <w:t xml:space="preserve">”</w:t>
      </w:r>
    </w:p>
    <w:p>
      <w:pPr>
        <w:pStyle w:val="Compact"/>
        <w:numPr>
          <w:ilvl w:val="0"/>
          <w:numId w:val="103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รายการช่วยราชการ</w:t>
      </w:r>
      <w:r>
        <w:t xml:space="preserve">”</w:t>
      </w:r>
      <w:r>
        <w:t xml:space="preserve"> </w:t>
      </w:r>
      <w:r>
        <w:t xml:space="preserve">ระบบแสดงหน้ารายการช่วยราชการ สามารถเลือกคลิกไอคอน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send-name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 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delete-red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ที่ท้ายรายชื่อเพื่อลบรายชื่อนั้นๆ</w:t>
      </w:r>
    </w:p>
    <w:p>
      <w:pPr>
        <w:pStyle w:val="CaptionedFigure"/>
      </w:pPr>
      <w:r>
        <w:drawing>
          <wp:inline>
            <wp:extent cx="5334000" cy="2219824"/>
            <wp:effectExtent b="0" l="0" r="0" t="0"/>
            <wp:docPr descr="รูปภาพที่ 10 –36 หน้ารายการช่วยราชการ" title="" id="201" name="Picture"/>
            <a:graphic>
              <a:graphicData uri="http://schemas.openxmlformats.org/drawingml/2006/picture">
                <pic:pic>
                  <pic:nvPicPr>
                    <pic:cNvPr descr="images/admin/chapter10/chapter10_36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9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–36 หน้ารายการช่วยราชการ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ช่วยราชการ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5"/>
        </w:numPr>
      </w:pPr>
      <w:r>
        <w:t xml:space="preserve">เลือกคลิกรายชื่อ เพื่อแก้ไขข้อมูลเพื่อลงบัญชีแนบท้าย เมื่อแก้ไขข้อมูลเพื่อลงบัญชีแนบท้ายเรียบร้อยแล้ว รายชื่อจะปรากฏในหน้าส่งไปออกคำสั่งช่วยราชการ</w:t>
      </w:r>
    </w:p>
    <w:p>
      <w:pPr>
        <w:pStyle w:val="CaptionedFigure"/>
      </w:pPr>
      <w:r>
        <w:drawing>
          <wp:inline>
            <wp:extent cx="5334000" cy="2199260"/>
            <wp:effectExtent b="0" l="0" r="0" t="0"/>
            <wp:docPr descr="รูปภาพที่ 10 –37 หน้าแก้ไขข้อมูลเพื่อลงบัญชีแนบท้ายของช่วยราชการ" title="" id="204" name="Picture"/>
            <a:graphic>
              <a:graphicData uri="http://schemas.openxmlformats.org/drawingml/2006/picture">
                <pic:pic>
                  <pic:nvPicPr>
                    <pic:cNvPr descr="images/admin/chapter10/chapter10_37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9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–37 หน้าแก้ไขข้อมูลเพื่อลงบัญชีแนบท้ายของช่วยราชการ</w:t>
      </w:r>
    </w:p>
    <w:p>
      <w:pPr>
        <w:pStyle w:val="BlockText"/>
      </w:pPr>
      <w:r>
        <w:t xml:space="preserve">หมายเลข 1 ช่องแก้ไขตำแหน่ง</w:t>
      </w:r>
      <w:r>
        <w:br/>
      </w:r>
      <w:r>
        <w:t xml:space="preserve">หมายเลข 2 ช่องแก้ไขหน่วยงานให้ช่วยราชการ</w:t>
      </w:r>
      <w:r>
        <w:br/>
      </w:r>
      <w:r>
        <w:t xml:space="preserve">หมายเลข 3 ช่องแก้ไขตั้งแต่วันที่</w:t>
      </w:r>
      <w:r>
        <w:br/>
      </w:r>
      <w:r>
        <w:t xml:space="preserve">หมายเลข 4 ช่องแก้ไขถึงวันที่</w:t>
      </w:r>
      <w:r>
        <w:br/>
      </w:r>
      <w:r>
        <w:t xml:space="preserve">หมายเลข 5 ช่องกรอกหมายเหตุ</w:t>
      </w:r>
      <w:r>
        <w:br/>
      </w:r>
      <w:r>
        <w:t xml:space="preserve">หมายเลข 6 ปุ่มบันทึก</w:t>
      </w:r>
      <w:r>
        <w:br/>
      </w:r>
      <w:r>
        <w:t xml:space="preserve">หมายเลข 7 ปุ่มยกเลิก</w:t>
      </w:r>
    </w:p>
    <w:p>
      <w:pPr>
        <w:pStyle w:val="Compact"/>
        <w:numPr>
          <w:ilvl w:val="0"/>
          <w:numId w:val="1036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send-name2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ระบบแสดงหน้าส่งไปออกคำสั่งช่วยราชการ สามารถเลือกรายชื่อ และคลิกปุ่ม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เพื่อทำการออกคำสั่งช่วยราชการ</w:t>
      </w:r>
    </w:p>
    <w:p>
      <w:pPr>
        <w:pStyle w:val="CaptionedFigure"/>
      </w:pPr>
      <w:r>
        <w:drawing>
          <wp:inline>
            <wp:extent cx="5334000" cy="1426362"/>
            <wp:effectExtent b="0" l="0" r="0" t="0"/>
            <wp:docPr descr="รูปภาพที่ 10 –38 หน้าส่งไปออกคำสั่งช่วยราชการ" title="" id="209" name="Picture"/>
            <a:graphic>
              <a:graphicData uri="http://schemas.openxmlformats.org/drawingml/2006/picture">
                <pic:pic>
                  <pic:nvPicPr>
                    <pic:cNvPr descr="images/admin/chapter10/chapter10_38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26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–38 หน้าส่งไปออกคำสั่งช่วยราชการ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รายชื่อที่มีการแก้ไขข้อมูลเพื่อลงบัญชีแนบท้าย</w:t>
      </w:r>
      <w:r>
        <w:br/>
      </w:r>
      <w:r>
        <w:t xml:space="preserve">หมายเลข 4 ปุ่มส่งไปออกคำสั่ง</w:t>
      </w:r>
    </w:p>
    <w:p>
      <w:pPr>
        <w:pStyle w:val="Compact"/>
        <w:numPr>
          <w:ilvl w:val="0"/>
          <w:numId w:val="1037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delete-red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หากรายชื่อนั้นมีการส่งไปออกคำสั่งช่วยราชการเรียบร้อยแล้ว จะไม่สามารถลบรายชื่อได้</w:t>
      </w:r>
    </w:p>
    <w:p>
      <w:pPr>
        <w:pStyle w:val="CaptionedFigure"/>
      </w:pPr>
      <w:r>
        <w:drawing>
          <wp:inline>
            <wp:extent cx="5334000" cy="1472599"/>
            <wp:effectExtent b="0" l="0" r="0" t="0"/>
            <wp:docPr descr="รูปภาพที่ 10 –39 ไอคอนลบรายชื่อของรายการช่วยราชการ" title="" id="214" name="Picture"/>
            <a:graphic>
              <a:graphicData uri="http://schemas.openxmlformats.org/drawingml/2006/picture">
                <pic:pic>
                  <pic:nvPicPr>
                    <pic:cNvPr descr="images/admin/chapter10/chapter10_39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72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–39 ไอคอนลบรายชื่อของรายการช่วยราชการ</w:t>
      </w:r>
    </w:p>
    <w:bookmarkEnd w:id="216"/>
    <w:bookmarkStart w:id="248" w:name="รายการสงตวกลบ"/>
    <w:p>
      <w:pPr>
        <w:pStyle w:val="Heading2"/>
      </w:pPr>
      <w:r>
        <w:t xml:space="preserve">รายการส่งตัวกลับ</w:t>
      </w:r>
    </w:p>
    <w:p>
      <w:pPr>
        <w:pStyle w:val="Compact"/>
        <w:numPr>
          <w:ilvl w:val="0"/>
          <w:numId w:val="1038"/>
        </w:numPr>
      </w:pPr>
      <w:r>
        <w:t xml:space="preserve">ก่อนที่จะจัดการระบบส่งตัวกลับ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จากนั้นให้เลือกรายชื่อที่ต้องการส่งไปยังระบบช่วยราชการ</w:t>
      </w:r>
    </w:p>
    <w:p>
      <w:pPr>
        <w:pStyle w:val="CaptionedFigure"/>
      </w:pPr>
      <w:r>
        <w:drawing>
          <wp:inline>
            <wp:extent cx="5334000" cy="2659097"/>
            <wp:effectExtent b="0" l="0" r="0" t="0"/>
            <wp:docPr descr="รูปภาพที่ 10 –40 หน้าทะเบียนประวัติเพื่อเลือกรายชื่อส่งตัวกลับ" title="" id="218" name="Picture"/>
            <a:graphic>
              <a:graphicData uri="http://schemas.openxmlformats.org/drawingml/2006/picture">
                <pic:pic>
                  <pic:nvPicPr>
                    <pic:cNvPr descr="images/admin/chapter10/chapter10_40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9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–40 หน้าทะเบียนประวัติเพื่อเลือกรายชื่อส่งตัวกลับ</w:t>
      </w:r>
    </w:p>
    <w:p>
      <w:pPr>
        <w:pStyle w:val="Compact"/>
        <w:numPr>
          <w:ilvl w:val="0"/>
          <w:numId w:val="1039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show-list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</w:t>
      </w:r>
      <w:r>
        <w:t xml:space="preserve"> </w:t>
      </w:r>
      <w:r>
        <w:t xml:space="preserve">“</w:t>
      </w:r>
      <w:r>
        <w:t xml:space="preserve">ส่งตัวกลับ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334000" cy="2905615"/>
            <wp:effectExtent b="0" l="0" r="0" t="0"/>
            <wp:docPr descr="รูปภาพที่ 10 –41 หน้าข้อมูลทะเบียนประวัติของเจ้าหน้าที่ (ส่งตัวกลับ)" title="" id="223" name="Picture"/>
            <a:graphic>
              <a:graphicData uri="http://schemas.openxmlformats.org/drawingml/2006/picture">
                <pic:pic>
                  <pic:nvPicPr>
                    <pic:cNvPr descr="images/admin/chapter10/chapter10_41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5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–41 หน้าข้อมูลทะเบียนประวัติของเจ้าหน้าที่ (ส่งตัวกลับ)</w:t>
      </w:r>
    </w:p>
    <w:p>
      <w:pPr>
        <w:pStyle w:val="Compact"/>
        <w:numPr>
          <w:ilvl w:val="0"/>
          <w:numId w:val="104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รายการ-ส่งตัวกลับ</w:t>
      </w:r>
      <w:r>
        <w:t xml:space="preserve">”</w:t>
      </w:r>
    </w:p>
    <w:p>
      <w:pPr>
        <w:pStyle w:val="CaptionedFigure"/>
      </w:pPr>
      <w:r>
        <w:drawing>
          <wp:inline>
            <wp:extent cx="3937000" cy="4648200"/>
            <wp:effectExtent b="0" l="0" r="0" t="0"/>
            <wp:docPr descr="รูปภาพที่ 10 –42 แถบเมนูย่อย “รายการส่งตัวกลับ”" title="" id="226" name="Picture"/>
            <a:graphic>
              <a:graphicData uri="http://schemas.openxmlformats.org/drawingml/2006/picture">
                <pic:pic>
                  <pic:nvPicPr>
                    <pic:cNvPr descr="images/admin/chapter10/chapter10_42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–42 แถบเมนูย่อย</w:t>
      </w:r>
      <w:r>
        <w:t xml:space="preserve"> </w:t>
      </w:r>
      <w:r>
        <w:t xml:space="preserve">“</w:t>
      </w:r>
      <w:r>
        <w:t xml:space="preserve">รายการส่งตัวกลับ</w:t>
      </w:r>
      <w:r>
        <w:t xml:space="preserve">”</w:t>
      </w:r>
    </w:p>
    <w:p>
      <w:pPr>
        <w:pStyle w:val="Compact"/>
        <w:numPr>
          <w:ilvl w:val="0"/>
          <w:numId w:val="1041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รายการส่งตัวกลับ</w:t>
      </w:r>
      <w:r>
        <w:t xml:space="preserve">”</w:t>
      </w:r>
      <w:r>
        <w:t xml:space="preserve"> </w:t>
      </w:r>
      <w:r>
        <w:t xml:space="preserve">ระบบแสดงหน้ารายการช่วยราชการ สามารถเลือกคลิกไอคอน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end-name2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 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delete-red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ที่ท้ายรายชื่อเพื่อลบรายชื่อนั้น ๆ</w:t>
      </w:r>
    </w:p>
    <w:p>
      <w:pPr>
        <w:pStyle w:val="CaptionedFigure"/>
      </w:pPr>
      <w:r>
        <w:drawing>
          <wp:inline>
            <wp:extent cx="5334000" cy="2421626"/>
            <wp:effectExtent b="0" l="0" r="0" t="0"/>
            <wp:docPr descr="รูปภาพที่ 10 –43 หน้ารายการส่งตัวกลับ" title="" id="233" name="Picture"/>
            <a:graphic>
              <a:graphicData uri="http://schemas.openxmlformats.org/drawingml/2006/picture">
                <pic:pic>
                  <pic:nvPicPr>
                    <pic:cNvPr descr="images/admin/chapter10/chapter10_43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1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–43 หน้ารายการส่งตัวกลับ</w:t>
      </w:r>
    </w:p>
    <w:p>
      <w:pPr>
        <w:pStyle w:val="BlockText"/>
      </w:pPr>
      <w:r>
        <w:t xml:space="preserve">หมายเลข 1 ไอคอนส่งรายชื่อไปออกคำสั่งส่งตัวกลับ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ส่งตัวกลับ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42"/>
        </w:numPr>
      </w:pPr>
      <w:r>
        <w:t xml:space="preserve">เลือกคลิกรายชื่อ เพื่อแก้ไขข้อมูลเพื่อลงบัญชีแนบท้าย เมื่อแก้ไขข้อมูลเพื่อลงบัญชีแนบท้ายเรียบร้อยแล้ว รายชื่อจะปรากฏในหน้าส่งไปออกคำสั่งส่งตัวกลับ</w:t>
      </w:r>
    </w:p>
    <w:p>
      <w:pPr>
        <w:pStyle w:val="CaptionedFigure"/>
      </w:pPr>
      <w:r>
        <w:drawing>
          <wp:inline>
            <wp:extent cx="5334000" cy="2444160"/>
            <wp:effectExtent b="0" l="0" r="0" t="0"/>
            <wp:docPr descr="รูปภาพที่ 10 –44 หน้าแก้ไขข้อมูลเพื่อลงบัญชีแนบท้ายของส่งตัวกลับ" title="" id="236" name="Picture"/>
            <a:graphic>
              <a:graphicData uri="http://schemas.openxmlformats.org/drawingml/2006/picture">
                <pic:pic>
                  <pic:nvPicPr>
                    <pic:cNvPr descr="images/admin/chapter10/chapter10_44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4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–44 หน้าแก้ไขข้อมูลเพื่อลงบัญชีแนบท้ายของส่งตัวกลับ</w:t>
      </w:r>
    </w:p>
    <w:p>
      <w:pPr>
        <w:pStyle w:val="BlockText"/>
      </w:pPr>
      <w:r>
        <w:t xml:space="preserve">หมายเลข 1 ช่องแก้ไขตำแหน่ง/สังกัด</w:t>
      </w:r>
      <w:r>
        <w:br/>
      </w:r>
      <w:r>
        <w:t xml:space="preserve">หมายเลข 2 ช่องแก้ไขตำแหน่งประเภท</w:t>
      </w:r>
      <w:r>
        <w:br/>
      </w:r>
      <w:r>
        <w:t xml:space="preserve">หมายเลข 3 ช่องแก้ไขระดับ</w:t>
      </w:r>
      <w:r>
        <w:br/>
      </w:r>
      <w:r>
        <w:t xml:space="preserve">หมายเลข 4 ช่องแก้ไขเลขที่</w:t>
      </w:r>
      <w:r>
        <w:br/>
      </w:r>
      <w:r>
        <w:t xml:space="preserve">หมายเลข 5 ช่องแก้ไขเงินเดือน</w:t>
      </w:r>
      <w:r>
        <w:br/>
      </w:r>
      <w:r>
        <w:t xml:space="preserve">หมายเลข 6 ช่องแก้ไขหน่วยงานที่ให้ช่วยราชการ</w:t>
      </w:r>
      <w:r>
        <w:br/>
      </w:r>
      <w:r>
        <w:t xml:space="preserve">หมายเลข 7 ช่องแก้ไขตั้งแต่วันที่</w:t>
      </w:r>
      <w:r>
        <w:br/>
      </w:r>
      <w:r>
        <w:t xml:space="preserve">หมายเลข 8 ช่องแก้ไขวันที่ส่งตัวกลับ</w:t>
      </w:r>
      <w:r>
        <w:br/>
      </w:r>
      <w:r>
        <w:t xml:space="preserve">หมายเลข 9 ช่องแก้ไขหมายเหตุ</w:t>
      </w:r>
      <w:r>
        <w:br/>
      </w:r>
      <w:r>
        <w:t xml:space="preserve">หมายเลข 10 ปุ่มบันทึก</w:t>
      </w:r>
      <w:r>
        <w:br/>
      </w:r>
      <w:r>
        <w:t xml:space="preserve">หมายเลข 11 ปุ่มยกเลิก</w:t>
      </w:r>
    </w:p>
    <w:p>
      <w:pPr>
        <w:pStyle w:val="Compact"/>
        <w:numPr>
          <w:ilvl w:val="0"/>
          <w:numId w:val="1043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send-name2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ระบบแสดงหน้าส่งไปออกคำสั่งส่งตัวกลับ สามารถเลือกรายชื่อ และคลิกปุ่ม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เพื่อทำการออกคำสั่งส่งตัวกลับ</w:t>
      </w:r>
    </w:p>
    <w:p>
      <w:pPr>
        <w:pStyle w:val="CaptionedFigure"/>
      </w:pPr>
      <w:r>
        <w:drawing>
          <wp:inline>
            <wp:extent cx="5334000" cy="1630965"/>
            <wp:effectExtent b="0" l="0" r="0" t="0"/>
            <wp:docPr descr="รูปภาพที่ 10 –45 หน้าแก้ไขข้อมูลเพื่อลงบัญชีแนบท้ายของส่งตัวกลับ" title="" id="241" name="Picture"/>
            <a:graphic>
              <a:graphicData uri="http://schemas.openxmlformats.org/drawingml/2006/picture">
                <pic:pic>
                  <pic:nvPicPr>
                    <pic:cNvPr descr="images/admin/chapter10/chapter10_45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30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–45 หน้าแก้ไขข้อมูลเพื่อลงบัญชีแนบท้ายของส่งตัวกลับ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รายชื่อที่มีการแก้ไขข้อมูลเพื่อลงบัญชีแนบท้าย</w:t>
      </w:r>
      <w:r>
        <w:br/>
      </w:r>
      <w:r>
        <w:t xml:space="preserve">หมายเลข 4 ปุ่มส่งไปออกคำสั่ง</w:t>
      </w:r>
    </w:p>
    <w:p>
      <w:pPr>
        <w:pStyle w:val="Compact"/>
        <w:numPr>
          <w:ilvl w:val="0"/>
          <w:numId w:val="1044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delete-red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หากรายชื่อนั้นมีการส่งไปออกคำสั่งส่งตัวกลับเรียบร้อยแล้ว จะไม่สามารถลบรายชื่อได้</w:t>
      </w:r>
    </w:p>
    <w:p>
      <w:pPr>
        <w:pStyle w:val="CaptionedFigure"/>
      </w:pPr>
      <w:r>
        <w:drawing>
          <wp:inline>
            <wp:extent cx="5334000" cy="1472006"/>
            <wp:effectExtent b="0" l="0" r="0" t="0"/>
            <wp:docPr descr="รูปภาพที่ 10 –46 ไอคอนลบรายชื่อรายการส่งตัวกลับ" title="" id="246" name="Picture"/>
            <a:graphic>
              <a:graphicData uri="http://schemas.openxmlformats.org/drawingml/2006/picture">
                <pic:pic>
                  <pic:nvPicPr>
                    <pic:cNvPr descr="images/admin/chapter10/chapter10_46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72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–46 ไอคอนลบรายชื่อรายการส่งตัวกลับ</w:t>
      </w:r>
    </w:p>
    <w:bookmarkEnd w:id="248"/>
    <w:bookmarkStart w:id="278" w:name="รายการแตงตง-เลอน-ยาย"/>
    <w:p>
      <w:pPr>
        <w:pStyle w:val="Heading2"/>
      </w:pPr>
      <w:r>
        <w:t xml:space="preserve">รายการแต่งตั้ง-เลื่อน-ย้าย</w:t>
      </w:r>
    </w:p>
    <w:p>
      <w:pPr>
        <w:pStyle w:val="Compact"/>
        <w:numPr>
          <w:ilvl w:val="0"/>
          <w:numId w:val="1045"/>
        </w:numPr>
      </w:pPr>
      <w:r>
        <w:t xml:space="preserve">ก่อนที่จะจัดการระบบแต่งตั้ง เลื่อน ย้าย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จากนั้นให้เลือกรายชื่อที่ต้องการส่งไปยังระบบแต่งตั้ง-เลื่อน-ย้าย</w:t>
      </w:r>
    </w:p>
    <w:p>
      <w:pPr>
        <w:pStyle w:val="CaptionedFigure"/>
      </w:pPr>
      <w:r>
        <w:drawing>
          <wp:inline>
            <wp:extent cx="5334000" cy="2668979"/>
            <wp:effectExtent b="0" l="0" r="0" t="0"/>
            <wp:docPr descr="รูปภาพที่ 10 –47 หน้าทะเบียนประวัติ ส่งรายชื่อไปยังรายการแต่งตั้ง-เลื่อน-ย้าย" title="" id="250" name="Picture"/>
            <a:graphic>
              <a:graphicData uri="http://schemas.openxmlformats.org/drawingml/2006/picture">
                <pic:pic>
                  <pic:nvPicPr>
                    <pic:cNvPr descr="images/admin/chapter10/chapter10_47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8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–47 หน้าทะเบียนประวัติ ส่งรายชื่อไปยังรายการแต่งตั้ง-เลื่อน-ย้าย</w:t>
      </w:r>
    </w:p>
    <w:p>
      <w:pPr>
        <w:pStyle w:val="Compact"/>
        <w:numPr>
          <w:ilvl w:val="0"/>
          <w:numId w:val="1046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show-list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</w:t>
      </w:r>
      <w:r>
        <w:t xml:space="preserve"> </w:t>
      </w:r>
      <w:r>
        <w:t xml:space="preserve">“</w:t>
      </w:r>
      <w:r>
        <w:t xml:space="preserve">แต่งตั้ง-เลื่อน-ย้าย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เพื่อส่งรายชื่อไปยังรายการแต่งตั้ง-เลื่อน-ย้าย</w:t>
      </w:r>
    </w:p>
    <w:p>
      <w:pPr>
        <w:pStyle w:val="CaptionedFigure"/>
      </w:pPr>
      <w:r>
        <w:drawing>
          <wp:inline>
            <wp:extent cx="5334000" cy="3075192"/>
            <wp:effectExtent b="0" l="0" r="0" t="0"/>
            <wp:docPr descr="รูปภาพที่ 10 –48 หน้าข้อมูลทะเบียนประวัติของเจ้าหน้าที่ (แต่งตั้ง-เลื่อน-ย้าย)" title="" id="255" name="Picture"/>
            <a:graphic>
              <a:graphicData uri="http://schemas.openxmlformats.org/drawingml/2006/picture">
                <pic:pic>
                  <pic:nvPicPr>
                    <pic:cNvPr descr="images/admin/chapter10/chapter10_48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–48 หน้าข้อมูลทะเบียนประวัติของเจ้าหน้าที่ (แต่งตั้ง-เลื่อน-ย้าย)</w:t>
      </w:r>
    </w:p>
    <w:p>
      <w:pPr>
        <w:pStyle w:val="Compact"/>
        <w:numPr>
          <w:ilvl w:val="0"/>
          <w:numId w:val="104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รายการแต่งตั้ง-เลื่อน-ย้าย</w:t>
      </w:r>
      <w:r>
        <w:t xml:space="preserve">”</w:t>
      </w:r>
    </w:p>
    <w:p>
      <w:pPr>
        <w:pStyle w:val="CaptionedFigure"/>
      </w:pPr>
      <w:r>
        <w:drawing>
          <wp:inline>
            <wp:extent cx="3937000" cy="4787900"/>
            <wp:effectExtent b="0" l="0" r="0" t="0"/>
            <wp:docPr descr="รูปภาพที่ 10 –49 แถบเมนูย่อย “รายการแต่งตั้ง-เลื่อน-ย้าย”" title="" id="258" name="Picture"/>
            <a:graphic>
              <a:graphicData uri="http://schemas.openxmlformats.org/drawingml/2006/picture">
                <pic:pic>
                  <pic:nvPicPr>
                    <pic:cNvPr descr="images/admin/chapter10/chapter10_49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–49 แถบเมนูย่อย</w:t>
      </w:r>
      <w:r>
        <w:t xml:space="preserve"> </w:t>
      </w:r>
      <w:r>
        <w:t xml:space="preserve">“</w:t>
      </w:r>
      <w:r>
        <w:t xml:space="preserve">รายการแต่งตั้ง-เลื่อน-ย้าย</w:t>
      </w:r>
      <w:r>
        <w:t xml:space="preserve">”</w:t>
      </w:r>
    </w:p>
    <w:p>
      <w:pPr>
        <w:pStyle w:val="Compact"/>
        <w:numPr>
          <w:ilvl w:val="0"/>
          <w:numId w:val="1048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รายการแต่งตั้ง-เลื่อน-ย้าย</w:t>
      </w:r>
      <w:r>
        <w:t xml:space="preserve">”</w:t>
      </w:r>
      <w:r>
        <w:t xml:space="preserve"> </w:t>
      </w:r>
      <w:r>
        <w:t xml:space="preserve">ระบบแสดงหน้าแต่งตั้ง-เลื่อน-ย้าย 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send-name2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เลือกหน่วยงาน/ตำแหน่งและแก้ไขข้อมูลเพื่อลงบัญชีแนบท้าย หรือคลิกปุ่ม</w:t>
      </w:r>
      <w:r>
        <w:t xml:space="preserve"> </w:t>
      </w:r>
      <w:r>
        <w:t xml:space="preserve">“</w:t>
      </w:r>
      <w:r>
        <w:t xml:space="preserve">ลบ</w:t>
      </w:r>
      <w:r>
        <w:t xml:space="preserve">”</w:t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334000" cy="3030156"/>
            <wp:effectExtent b="0" l="0" r="0" t="0"/>
            <wp:docPr descr="รูปภาพที่ 10 –50 หน้ารายการแต่งตั้ง-เลื่อน-ย้าย" title="" id="263" name="Picture"/>
            <a:graphic>
              <a:graphicData uri="http://schemas.openxmlformats.org/drawingml/2006/picture">
                <pic:pic>
                  <pic:nvPicPr>
                    <pic:cNvPr descr="images/admin/chapter10/chapter10_50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0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–50 หน้ารายการแต่งตั้ง-เลื่อน-ย้าย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แต่งตั้ง-เลื่อน-ย้าย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4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dot-grey2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ท้ายรายชื่อจะปรากฏเมนูย่อย 4 เมนู ประกอบด้วยเลือกหน่วยงานที่รับแต่งตั้ง, เลือกหน่วยงานที่รับเลื่อน เลือกหน่วยงานที่รับย้าย และลบ</w:t>
      </w:r>
    </w:p>
    <w:p>
      <w:pPr>
        <w:pStyle w:val="CaptionedFigure"/>
      </w:pPr>
      <w:r>
        <w:drawing>
          <wp:inline>
            <wp:extent cx="5245100" cy="3289300"/>
            <wp:effectExtent b="0" l="0" r="0" t="0"/>
            <wp:docPr descr="รูปภาพที่ 10 –51 หน้ารายการแต่งตั้ง-เลื่อน-ย้าย" title="" id="268" name="Picture"/>
            <a:graphic>
              <a:graphicData uri="http://schemas.openxmlformats.org/drawingml/2006/picture">
                <pic:pic>
                  <pic:nvPicPr>
                    <pic:cNvPr descr="images/admin/chapter10/chapter10_51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–51 หน้ารายการแต่งตั้ง-เลื่อน-ย้าย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แต่งตั้ง-เลื่อน-ย้าย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50"/>
        </w:numPr>
      </w:pPr>
      <w:r>
        <w:t xml:space="preserve">จากรูปภาพที่ 10 - 51 เมื่อเลือกเมนูใดเมนูหนึ่ง ระบบจะแสดงฟอร์มให้เลือกหน่วยงาน</w:t>
      </w:r>
    </w:p>
    <w:p>
      <w:pPr>
        <w:pStyle w:val="CaptionedFigure"/>
      </w:pPr>
      <w:r>
        <w:drawing>
          <wp:inline>
            <wp:extent cx="5334000" cy="2346803"/>
            <wp:effectExtent b="0" l="0" r="0" t="0"/>
            <wp:docPr descr="รูปภาพที่ 10 –52 หน้าเลือกหน่วยงานที่แต่งตั้ง-เลื่อน-ย้าย" title="" id="271" name="Picture"/>
            <a:graphic>
              <a:graphicData uri="http://schemas.openxmlformats.org/drawingml/2006/picture">
                <pic:pic>
                  <pic:nvPicPr>
                    <pic:cNvPr descr="images/admin/chapter10/chapter10_52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6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–52 หน้าเลือกหน่วยงานที่แต่งตั้ง-เลื่อน-ย้าย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แสดงเลขที่ตำแหน่งที่มีอยู่ในหน่วยงาน/ราชการนั้นๆ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ช่องให้เลือกวันที่รายงานตัว</w:t>
      </w:r>
      <w:r>
        <w:br/>
      </w:r>
      <w:r>
        <w:t xml:space="preserve">หมายเลข 11 รายการตำแหน่ง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1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73" name="Picture"/>
            <a:graphic>
              <a:graphicData uri="http://schemas.openxmlformats.org/drawingml/2006/picture">
                <pic:pic>
                  <pic:nvPicPr>
                    <pic:cNvPr descr="images/button/send-name2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เลือกรายชื่อและเลือกประเภทคำสั่ง ประกอบด้วย คำสั่งแต่งตั้ง คำสั่งเลื่อน และคำสั่งย้าย เมื่อเลือกรายชื่อและประเภทคำสั่งเรียบร้อยแล้ว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334000" cy="1714782"/>
            <wp:effectExtent b="0" l="0" r="0" t="0"/>
            <wp:docPr descr="รูปภาพที่ 10 –53 ส่งไปออกคำสั่งแต่งตั้ง-เลื่อน-ย้าย" title="" id="276" name="Picture"/>
            <a:graphic>
              <a:graphicData uri="http://schemas.openxmlformats.org/drawingml/2006/picture">
                <pic:pic>
                  <pic:nvPicPr>
                    <pic:cNvPr descr="images/admin/chapter10/chapter10_53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147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–53 ส่งไปออกคำสั่งแต่งตั้ง-เลื่อน-ย้าย</w:t>
      </w:r>
    </w:p>
    <w:p>
      <w:pPr>
        <w:pStyle w:val="BlockText"/>
      </w:pPr>
      <w:r>
        <w:t xml:space="preserve">หมายเลข 1 รายชื่อเพื่อส่งไปออกคำสั่ง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ปุ่มส่งไปออกคำสั่ง</w:t>
      </w:r>
    </w:p>
    <w:bookmarkEnd w:id="278"/>
    <w:bookmarkStart w:id="317" w:name="ปรบระดบชนงาน-ยายลกจาง"/>
    <w:p>
      <w:pPr>
        <w:pStyle w:val="Heading2"/>
      </w:pPr>
      <w:r>
        <w:t xml:space="preserve">ปรับระดับชั้นงาน-ย้ายลูกจ้าง</w:t>
      </w:r>
    </w:p>
    <w:p>
      <w:pPr>
        <w:pStyle w:val="Compact"/>
        <w:numPr>
          <w:ilvl w:val="0"/>
          <w:numId w:val="1052"/>
        </w:numPr>
      </w:pPr>
      <w:r>
        <w:t xml:space="preserve">ก่อนที่จะจัดการระบบปรับระดับชั้นงาน-ย้ายลูกจ้าง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ให้เลือกในช่องประเภทเป็น</w:t>
      </w:r>
      <w:r>
        <w:t xml:space="preserve"> </w:t>
      </w:r>
      <w:r>
        <w:t xml:space="preserve">“</w:t>
      </w:r>
      <w:r>
        <w:t xml:space="preserve">ลูกจ้างประจำ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จากนั้นให้เลือกรายชื่อที่ต้องการส่งไปยังระบบปรับระดับชั้นงาน-ย้ายลูกจ้าง</w:t>
      </w:r>
    </w:p>
    <w:p>
      <w:pPr>
        <w:pStyle w:val="CaptionedFigure"/>
      </w:pPr>
      <w:r>
        <w:drawing>
          <wp:inline>
            <wp:extent cx="5334000" cy="2619516"/>
            <wp:effectExtent b="0" l="0" r="0" t="0"/>
            <wp:docPr descr="รูปภาพที่ 10 –54 หน้าทะเบียนประวัติ ส่งรายชื่อไปยังรายการปรับระดับชั้นงาน-ย้ายลูกจ้าง" title="" id="280" name="Picture"/>
            <a:graphic>
              <a:graphicData uri="http://schemas.openxmlformats.org/drawingml/2006/picture">
                <pic:pic>
                  <pic:nvPicPr>
                    <pic:cNvPr descr="images/admin/chapter10/chapter10_54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9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–54 หน้าทะเบียนประวัติ ส่งรายชื่อไปยังรายการปรับระดับชั้นงาน-ย้ายลูกจ้าง</w:t>
      </w:r>
    </w:p>
    <w:p>
      <w:pPr>
        <w:pStyle w:val="Compact"/>
        <w:numPr>
          <w:ilvl w:val="0"/>
          <w:numId w:val="1053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show-list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ปรับระดับชั้นงาน-ย้าย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เพื่อส่งรายชื่อไปยังรายการปรับระดับชั้นงาน-ย้าย</w:t>
      </w:r>
    </w:p>
    <w:p>
      <w:pPr>
        <w:pStyle w:val="CaptionedFigure"/>
      </w:pPr>
      <w:r>
        <w:drawing>
          <wp:inline>
            <wp:extent cx="5334000" cy="2879003"/>
            <wp:effectExtent b="0" l="0" r="0" t="0"/>
            <wp:docPr descr="รูปภาพที่ 10 –55 หน้าข้อมูลทะเบียนประวัติของเจ้าหน้าที่ (ปรับระดับชั้นงาน-ย้ายลูกจ้าง)" title="" id="285" name="Picture"/>
            <a:graphic>
              <a:graphicData uri="http://schemas.openxmlformats.org/drawingml/2006/picture">
                <pic:pic>
                  <pic:nvPicPr>
                    <pic:cNvPr descr="images/admin/chapter10/chapter10_55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9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–55 หน้าข้อมูลทะเบียนประวัติของเจ้าหน้าที่ (ปรับระดับชั้นงาน-ย้ายลูกจ้าง)</w:t>
      </w:r>
    </w:p>
    <w:p>
      <w:pPr>
        <w:pStyle w:val="Compact"/>
        <w:numPr>
          <w:ilvl w:val="0"/>
          <w:numId w:val="1054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ปรับระดับชั้นงาน-ย้ายลูกจ้าง</w:t>
      </w:r>
      <w:r>
        <w:t xml:space="preserve">”</w:t>
      </w:r>
    </w:p>
    <w:p>
      <w:pPr>
        <w:pStyle w:val="CaptionedFigure"/>
      </w:pPr>
      <w:r>
        <w:drawing>
          <wp:inline>
            <wp:extent cx="3937000" cy="4635500"/>
            <wp:effectExtent b="0" l="0" r="0" t="0"/>
            <wp:docPr descr="รูปภาพที่ 10 –56 แถบเมนูย่อย “ปรับระดับชั้นงาน-ย้ายลูกจ้าง”" title="" id="288" name="Picture"/>
            <a:graphic>
              <a:graphicData uri="http://schemas.openxmlformats.org/drawingml/2006/picture">
                <pic:pic>
                  <pic:nvPicPr>
                    <pic:cNvPr descr="images/admin/chapter10/chapter10_56.png" id="289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–56 แถบเมนูย่อย</w:t>
      </w:r>
      <w:r>
        <w:t xml:space="preserve"> </w:t>
      </w:r>
      <w:r>
        <w:t xml:space="preserve">“</w:t>
      </w:r>
      <w:r>
        <w:t xml:space="preserve">ปรับระดับชั้นงาน-ย้ายลูกจ้าง</w:t>
      </w:r>
      <w:r>
        <w:t xml:space="preserve">”</w:t>
      </w:r>
    </w:p>
    <w:p>
      <w:pPr>
        <w:pStyle w:val="Compact"/>
        <w:numPr>
          <w:ilvl w:val="0"/>
          <w:numId w:val="1055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ปรับระดับชั้นงาน-ย้ายลูกจ้าง</w:t>
      </w:r>
      <w:r>
        <w:t xml:space="preserve">”</w:t>
      </w:r>
      <w:r>
        <w:t xml:space="preserve"> </w:t>
      </w:r>
      <w:r>
        <w:t xml:space="preserve">ระบบแสดงหน้าปรับระดับชั้นงาน-ย้าย 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90" name="Picture"/>
            <a:graphic>
              <a:graphicData uri="http://schemas.openxmlformats.org/drawingml/2006/picture">
                <pic:pic>
                  <pic:nvPicPr>
                    <pic:cNvPr descr="images/button/send-name2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ซึ่งรายชื่อจะปรากฏในหน้าออกคำสั่งก็ต่อเมื่อมีการกำหนดตำแหน่งและแก้ไขข้อมูลเพื่อลงบัญชีแนบท้าย หรือคลิกปุ่ม</w:t>
      </w:r>
      <w:r>
        <w:t xml:space="preserve"> </w:t>
      </w:r>
      <w:r>
        <w:t xml:space="preserve">“</w:t>
      </w:r>
      <w:r>
        <w:t xml:space="preserve">ลบ</w:t>
      </w:r>
      <w:r>
        <w:t xml:space="preserve">”</w:t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334000" cy="2203868"/>
            <wp:effectExtent b="0" l="0" r="0" t="0"/>
            <wp:docPr descr="รูปภาพที่ 10 –57 หน้าปรับระดับชั้นงาน-ย้ายลูกจ้าง" title="" id="293" name="Picture"/>
            <a:graphic>
              <a:graphicData uri="http://schemas.openxmlformats.org/drawingml/2006/picture">
                <pic:pic>
                  <pic:nvPicPr>
                    <pic:cNvPr descr="images/admin/chapter10/chapter10_57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3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–57 หน้าปรับระดับชั้นงาน-ย้ายลูกจ้าง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ปรับระดับชั้นงาน-ย้าย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เมื่อคลิกไอคอน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dot-grey2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จะปรากฏเมนูย่อย 2 เมนู ประกอบด้วยกำหนดตำแหน่ง และลบ</w:t>
      </w:r>
    </w:p>
    <w:p>
      <w:pPr>
        <w:pStyle w:val="Compact"/>
        <w:numPr>
          <w:ilvl w:val="0"/>
          <w:numId w:val="1056"/>
        </w:numPr>
      </w:pPr>
      <w:r>
        <w:t xml:space="preserve">จากรูปภาพที่ 10 - 57 หมายเลข 5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dot-grey2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532800" cy="936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markdown-position1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ระบบจะแสดงหน้ากำหนดตำแหน่ง ให้เลือกหน่วยงานและคลิกปุ่มบันทึก</w:t>
      </w:r>
    </w:p>
    <w:p>
      <w:pPr>
        <w:pStyle w:val="CaptionedFigure"/>
      </w:pPr>
      <w:r>
        <w:drawing>
          <wp:inline>
            <wp:extent cx="5334000" cy="3098835"/>
            <wp:effectExtent b="0" l="0" r="0" t="0"/>
            <wp:docPr descr="รูปภาพที่ 10 –58 หน้ากำหนดตำแหน่ง" title="" id="303" name="Picture"/>
            <a:graphic>
              <a:graphicData uri="http://schemas.openxmlformats.org/drawingml/2006/picture">
                <pic:pic>
                  <pic:nvPicPr>
                    <pic:cNvPr descr="images/admin/chapter10/chapter10_58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8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–58 หน้ากำหนดตำแหน่ง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เลือกหน่วยงาน</w:t>
      </w:r>
      <w:r>
        <w:br/>
      </w:r>
      <w:r>
        <w:t xml:space="preserve">หมายเลข 4 ปุ่มบันทึก</w:t>
      </w:r>
    </w:p>
    <w:p>
      <w:pPr>
        <w:pStyle w:val="Compact"/>
        <w:numPr>
          <w:ilvl w:val="0"/>
          <w:numId w:val="1057"/>
        </w:numPr>
      </w:pPr>
      <w:r>
        <w:t xml:space="preserve">จากรูปภาพที่ 10 - 57 หมายเลข 5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dot-grey2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828000" cy="2160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delete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จะเป็นการลบรายชื่อนั้นออกจากรายการปรับระดับชั้นงาน-ย้ายลูกจ้าง</w:t>
      </w:r>
    </w:p>
    <w:p>
      <w:pPr>
        <w:pStyle w:val="Compact"/>
        <w:numPr>
          <w:ilvl w:val="0"/>
          <w:numId w:val="1057"/>
        </w:numPr>
      </w:pPr>
      <w:r>
        <w:t xml:space="preserve">เมื่อมีการเลือกตำแหน่งเรียบร้อยแล้ว ให้เลือกคลิกรายชื่อ เพื่อแก้ไขข้อมูลเพื่อลงบัญชีแนบท้าย และเมื่อแก้ไขข้อมูลเพื่อลงบัญชีแนบท้ายเรียบร้อยแล้ว รายชื่อจะปรากฏในหน้าส่งไปออกคำสั่ง</w:t>
      </w:r>
    </w:p>
    <w:p>
      <w:pPr>
        <w:pStyle w:val="CaptionedFigure"/>
      </w:pPr>
      <w:r>
        <w:drawing>
          <wp:inline>
            <wp:extent cx="5334000" cy="2949970"/>
            <wp:effectExtent b="0" l="0" r="0" t="0"/>
            <wp:docPr descr="รูปภาพที่ 10 –59 หน้าแก้ไขข้อมูลเพื่อลงบัญชีแนบท้ายของปรับระดับชั้นงาน-ย้ายลูกจ้าง" title="" id="310" name="Picture"/>
            <a:graphic>
              <a:graphicData uri="http://schemas.openxmlformats.org/drawingml/2006/picture">
                <pic:pic>
                  <pic:nvPicPr>
                    <pic:cNvPr descr="images/admin/chapter10/chapter10_59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9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–59 หน้าแก้ไขข้อมูลเพื่อลงบัญชีแนบท้ายของปรับระดับชั้นงาน-ย้ายลูกจ้าง</w:t>
      </w:r>
    </w:p>
    <w:p>
      <w:pPr>
        <w:pStyle w:val="BlockText"/>
      </w:pPr>
      <w:r>
        <w:t xml:space="preserve">หมายเลข 1 ช่องแก้ไขวุฒิการศึกษา</w:t>
      </w:r>
      <w:r>
        <w:br/>
      </w:r>
      <w:r>
        <w:t xml:space="preserve">หมายเลข 2 ช่องแก้ไขตำแหน่ง/สังกัด</w:t>
      </w:r>
      <w:r>
        <w:br/>
      </w:r>
      <w:r>
        <w:t xml:space="preserve">หมายเลข 3 ช่องแก้ไขตำแหน่งประเภท</w:t>
      </w:r>
      <w:r>
        <w:br/>
      </w:r>
      <w:r>
        <w:t xml:space="preserve">หมายเลข 4 ช่องแก้ไขระดับ</w:t>
      </w:r>
      <w:r>
        <w:br/>
      </w:r>
      <w:r>
        <w:t xml:space="preserve">หมายเลข 5 ช่องแก้ไขเลขที่</w:t>
      </w:r>
      <w:r>
        <w:br/>
      </w:r>
      <w:r>
        <w:t xml:space="preserve">หมายเลข 6 ช่องแก้ไขเงินเดือน</w:t>
      </w:r>
      <w:r>
        <w:br/>
      </w:r>
      <w:r>
        <w:t xml:space="preserve">หมายเลข 7 ช่องให้กรอกดำรงตำแหน่งในปัจจุบันเมื่อ</w:t>
      </w:r>
      <w:r>
        <w:br/>
      </w:r>
      <w:r>
        <w:t xml:space="preserve">หมายเลข 8 ช่องให้กรอกหมายเหตุ</w:t>
      </w:r>
      <w:r>
        <w:br/>
      </w:r>
      <w:r>
        <w:t xml:space="preserve">หมายเลข 9 ปุ่มบันทึก</w:t>
      </w:r>
      <w:r>
        <w:br/>
      </w:r>
      <w:r>
        <w:t xml:space="preserve">หมายเลข 10 ปุ่มยกเลิก</w:t>
      </w:r>
    </w:p>
    <w:p>
      <w:pPr>
        <w:pStyle w:val="Compact"/>
        <w:numPr>
          <w:ilvl w:val="0"/>
          <w:numId w:val="1058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12" name="Picture"/>
            <a:graphic>
              <a:graphicData uri="http://schemas.openxmlformats.org/drawingml/2006/picture">
                <pic:pic>
                  <pic:nvPicPr>
                    <pic:cNvPr descr="images/button/send-name2.png" id="313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เลือกรายชื่อและเลือกประเภทคำสั่ง ประกอบด้วย คำสั่งปรับระดับชั้นงาน และคำสั่งย้ายลูกจ้างประจำ เมื่อเลือกรายชื่อและประเภทคำสั่งเรียบร้อยแล้ว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334000" cy="1399203"/>
            <wp:effectExtent b="0" l="0" r="0" t="0"/>
            <wp:docPr descr="รูปภาพที่ 10 –60 หน้าแก้ไขข้อมูลเพื่อลงบัญชีแนบท้ายของปรับระดับชั้นงาน-ย้ายลูกจ้าง" title="" id="315" name="Picture"/>
            <a:graphic>
              <a:graphicData uri="http://schemas.openxmlformats.org/drawingml/2006/picture">
                <pic:pic>
                  <pic:nvPicPr>
                    <pic:cNvPr descr="images/admin/chapter10/chapter10_60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9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–60 หน้าแก้ไขข้อมูลเพื่อลงบัญชีแนบท้ายของปรับระดับชั้นงาน-ย้ายลูกจ้าง</w:t>
      </w:r>
    </w:p>
    <w:p>
      <w:pPr>
        <w:pStyle w:val="BlockText"/>
      </w:pPr>
      <w:r>
        <w:t xml:space="preserve">หมายเลข 1 ช่องให้เลือกประเภทคำสั่ง ประกอบด้วย คำสั่งปรับระดับชั้นงาน และคำสั่งย้ายลูกจ้างประจำ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รายชื่อที่มีการแก้ไขข้อมูลเพื่อลงบัญชีแนบท้าย</w:t>
      </w:r>
      <w:r>
        <w:br/>
      </w:r>
      <w:r>
        <w:t xml:space="preserve">หมายเลข 5 ปุ่มส่งไปออกคำสั่ง</w:t>
      </w:r>
    </w:p>
    <w:bookmarkEnd w:id="317"/>
    <w:bookmarkStart w:id="349" w:name="รายการอน-ๆ"/>
    <w:p>
      <w:pPr>
        <w:pStyle w:val="Heading2"/>
      </w:pPr>
      <w:r>
        <w:t xml:space="preserve">รายการอื่น ๆ</w:t>
      </w:r>
    </w:p>
    <w:p>
      <w:pPr>
        <w:pStyle w:val="Compact"/>
        <w:numPr>
          <w:ilvl w:val="0"/>
          <w:numId w:val="1059"/>
        </w:numPr>
      </w:pPr>
      <w:r>
        <w:t xml:space="preserve">ก่อนที่จะจัดการระบบรายการอื่น ๆ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จากนั้นให้คลิกแสดงข้อมูลผู้พ้นจากราชการ เลือกรายชื่อที่ต้องการ ซึ่งรายชื่อจะต้องเป็นรายชื่อที่ออกจากราชการไปแล้ว</w:t>
      </w:r>
    </w:p>
    <w:p>
      <w:pPr>
        <w:pStyle w:val="CaptionedFigure"/>
      </w:pPr>
      <w:r>
        <w:drawing>
          <wp:inline>
            <wp:extent cx="5334000" cy="2453955"/>
            <wp:effectExtent b="0" l="0" r="0" t="0"/>
            <wp:docPr descr="รูปภาพที่ 10 –61 หน้าทะเบียนประวัติ ส่งรายชื่อไปยังรายการอื่น ๆ" title="" id="319" name="Picture"/>
            <a:graphic>
              <a:graphicData uri="http://schemas.openxmlformats.org/drawingml/2006/picture">
                <pic:pic>
                  <pic:nvPicPr>
                    <pic:cNvPr descr="images/admin/chapter10/chapter10_61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39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–61 หน้าทะเบียนประวัติ ส่งรายชื่อไปยังรายการอื่น ๆ</w:t>
      </w:r>
    </w:p>
    <w:p>
      <w:pPr>
        <w:pStyle w:val="Compact"/>
        <w:numPr>
          <w:ilvl w:val="0"/>
          <w:numId w:val="1060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321" name="Picture"/>
            <a:graphic>
              <a:graphicData uri="http://schemas.openxmlformats.org/drawingml/2006/picture">
                <pic:pic>
                  <pic:nvPicPr>
                    <pic:cNvPr descr="images/button/show-list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</w:t>
      </w:r>
      <w:r>
        <w:t xml:space="preserve"> </w:t>
      </w:r>
      <w:r>
        <w:t xml:space="preserve">“</w:t>
      </w:r>
      <w:r>
        <w:t xml:space="preserve">อื่นๆ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เพื่อส่งรายชื่อไปยังรายการอื่น ๆ</w:t>
      </w:r>
    </w:p>
    <w:p>
      <w:pPr>
        <w:pStyle w:val="CaptionedFigure"/>
      </w:pPr>
      <w:r>
        <w:drawing>
          <wp:inline>
            <wp:extent cx="5334000" cy="2848744"/>
            <wp:effectExtent b="0" l="0" r="0" t="0"/>
            <wp:docPr descr="รูปภาพที่ 10 –62 หน้าข้อมูลทะเบียนประวัติของเจ้าหน้าที่ (อื่น ๆ)" title="" id="324" name="Picture"/>
            <a:graphic>
              <a:graphicData uri="http://schemas.openxmlformats.org/drawingml/2006/picture">
                <pic:pic>
                  <pic:nvPicPr>
                    <pic:cNvPr descr="images/admin/chapter10/chapter10_62.png" id="325" name="Picture"/>
                    <pic:cNvPicPr>
                      <a:picLocks noChangeArrowheads="1"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8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–62 หน้าข้อมูลทะเบียนประวัติของเจ้าหน้าที่ (อื่น ๆ)</w:t>
      </w:r>
    </w:p>
    <w:p>
      <w:pPr>
        <w:pStyle w:val="Compact"/>
        <w:numPr>
          <w:ilvl w:val="0"/>
          <w:numId w:val="1061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อื่น ๆ</w:t>
      </w:r>
      <w:r>
        <w:t xml:space="preserve">”</w:t>
      </w:r>
    </w:p>
    <w:p>
      <w:pPr>
        <w:pStyle w:val="CaptionedFigure"/>
      </w:pPr>
      <w:r>
        <w:drawing>
          <wp:inline>
            <wp:extent cx="3937000" cy="4699000"/>
            <wp:effectExtent b="0" l="0" r="0" t="0"/>
            <wp:docPr descr="รูปภาพที่ 10 –63 แถบเมนูย่อย “รายการอื่น ๆ”" title="" id="327" name="Picture"/>
            <a:graphic>
              <a:graphicData uri="http://schemas.openxmlformats.org/drawingml/2006/picture">
                <pic:pic>
                  <pic:nvPicPr>
                    <pic:cNvPr descr="images/admin/chapter10/chapter10_63.png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–63 แถบเมนูย่อย</w:t>
      </w:r>
      <w:r>
        <w:t xml:space="preserve"> </w:t>
      </w:r>
      <w:r>
        <w:t xml:space="preserve">“</w:t>
      </w:r>
      <w:r>
        <w:t xml:space="preserve">รายการอื่น ๆ</w:t>
      </w:r>
      <w:r>
        <w:t xml:space="preserve">”</w:t>
      </w:r>
    </w:p>
    <w:p>
      <w:pPr>
        <w:pStyle w:val="Compact"/>
        <w:numPr>
          <w:ilvl w:val="0"/>
          <w:numId w:val="1062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รายการอื่น ๆ</w:t>
      </w:r>
      <w:r>
        <w:t xml:space="preserve">”</w:t>
      </w:r>
      <w:r>
        <w:t xml:space="preserve"> </w:t>
      </w:r>
      <w:r>
        <w:t xml:space="preserve">ระบบแสดงหน้าอื่น ๆ 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29" name="Picture"/>
            <a:graphic>
              <a:graphicData uri="http://schemas.openxmlformats.org/drawingml/2006/picture">
                <pic:pic>
                  <pic:nvPicPr>
                    <pic:cNvPr descr="images/button/send-name2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ซึ่งรายชื่อจะปรากฏในหน้าออกคำสั่งก็ต่อเมื่อมีการแก้ไขข้อมูลเพื่อลงบัญชีแนบท้าย หรือคลิกไอคอน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delete-red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334000" cy="2198783"/>
            <wp:effectExtent b="0" l="0" r="0" t="0"/>
            <wp:docPr descr="รูปภาพที่ 10 –64 หน้ารายการอื่น ๆ" title="" id="334" name="Picture"/>
            <a:graphic>
              <a:graphicData uri="http://schemas.openxmlformats.org/drawingml/2006/picture">
                <pic:pic>
                  <pic:nvPicPr>
                    <pic:cNvPr descr="images/admin/chapter10/chapter10_64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8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–64 หน้ารายการอื่น ๆ</w:t>
      </w:r>
    </w:p>
    <w:p>
      <w:pPr>
        <w:pStyle w:val="BlockText"/>
      </w:pPr>
      <w:r>
        <w:t xml:space="preserve">หมายเลข 1 ไอคอนส่งรายชื่อไปออกคำสั่ง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อื่น ๆ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63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36" name="Picture"/>
            <a:graphic>
              <a:graphicData uri="http://schemas.openxmlformats.org/drawingml/2006/picture">
                <pic:pic>
                  <pic:nvPicPr>
                    <pic:cNvPr descr="images/button/delete-red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หากรายชื่อนั้นมีการส่งไปออกคำสั่งเรียบร้อยแล้ว จะไม่สามารถลบรายชื่อได้</w:t>
      </w:r>
    </w:p>
    <w:p>
      <w:pPr>
        <w:pStyle w:val="CaptionedFigure"/>
      </w:pPr>
      <w:r>
        <w:drawing>
          <wp:inline>
            <wp:extent cx="5334000" cy="1533014"/>
            <wp:effectExtent b="0" l="0" r="0" t="0"/>
            <wp:docPr descr="รูปภาพที่ 10 –65 ไอคอนลบรายชื่อของรายการช่วยราชการ" title="" id="339" name="Picture"/>
            <a:graphic>
              <a:graphicData uri="http://schemas.openxmlformats.org/drawingml/2006/picture">
                <pic:pic>
                  <pic:nvPicPr>
                    <pic:cNvPr descr="images/admin/chapter10/chapter10_65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330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–65 ไอคอนลบรายชื่อของรายการช่วยราชการ</w:t>
      </w:r>
    </w:p>
    <w:p>
      <w:pPr>
        <w:pStyle w:val="Compact"/>
        <w:numPr>
          <w:ilvl w:val="0"/>
          <w:numId w:val="1064"/>
        </w:numPr>
      </w:pPr>
      <w:r>
        <w:t xml:space="preserve">เลือกคลิกรายชื่อ เพื่อแก้ไขข้อมูลเพื่อลงบัญชีแนบท้าย และเมื่อแก้ไขข้อมูลเพื่อลงบัญชีแนบท้ายเรียบร้อยแล้วรายชื่อจะปรากฏในหน้าส่งไปออกคำสั่ง ในกรณีส่งไปออกคำสั่งบรรจุและแต่งตั้งข้าราชการฯ กลับเข้ารับราชการ ในช่องพ้นราชการทหารเมื่อไม่ต้องเลือกวันที่</w:t>
      </w:r>
    </w:p>
    <w:p>
      <w:pPr>
        <w:pStyle w:val="CaptionedFigure"/>
      </w:pPr>
      <w:r>
        <w:drawing>
          <wp:inline>
            <wp:extent cx="5334000" cy="2899144"/>
            <wp:effectExtent b="0" l="0" r="0" t="0"/>
            <wp:docPr descr="รูปภาพที่ 10 –66 หน้าแก้ไขข้อมูลเพื่อลงบัญชีแนบท้ายของอื่น ๆ" title="" id="342" name="Picture"/>
            <a:graphic>
              <a:graphicData uri="http://schemas.openxmlformats.org/drawingml/2006/picture">
                <pic:pic>
                  <pic:nvPicPr>
                    <pic:cNvPr descr="images/admin/chapter10/chapter10_66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99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–66 หน้าแก้ไขข้อมูลเพื่อลงบัญชีแนบท้ายของอื่น ๆ</w:t>
      </w:r>
    </w:p>
    <w:p>
      <w:pPr>
        <w:pStyle w:val="BlockText"/>
      </w:pPr>
      <w:r>
        <w:t xml:space="preserve">หมายเลข 1 ช่องแก้ไขวุฒิการศึกษา</w:t>
      </w:r>
      <w:r>
        <w:br/>
      </w:r>
      <w:r>
        <w:t xml:space="preserve">หมายเลข 2 ช่องแก้ไขตำแหน่ง/สังกัด</w:t>
      </w:r>
      <w:r>
        <w:br/>
      </w:r>
      <w:r>
        <w:t xml:space="preserve">หมายเลข 3 ช่องแก้ไขตำแหน่งประเภท</w:t>
      </w:r>
      <w:r>
        <w:br/>
      </w:r>
      <w:r>
        <w:t xml:space="preserve">หมายเลข 4 ช่องแก้ไขระดับ</w:t>
      </w:r>
      <w:r>
        <w:br/>
      </w:r>
      <w:r>
        <w:t xml:space="preserve">หมายเลข 5 ช่องแก้ไขเลขที่</w:t>
      </w:r>
      <w:r>
        <w:br/>
      </w:r>
      <w:r>
        <w:t xml:space="preserve">หมายเลข 6 ช่องแก้ไขเงินเดือน</w:t>
      </w:r>
      <w:r>
        <w:br/>
      </w:r>
      <w:r>
        <w:t xml:space="preserve">หมายเลข 7 ช่องให้กรอกตั้งแต่วัน</w:t>
      </w:r>
      <w:r>
        <w:br/>
      </w:r>
      <w:r>
        <w:t xml:space="preserve">หมายเลข 8 ช่องให้กรอกพ้นราชการทหารเมื่อ ในช่องนี้หากส่งรายชื่อไปออกคำสั่งบรรจุและแต่งตั้งข้าราชการฯ กลับเข้ารับราชการ ไม่ต้องกรอก</w:t>
      </w:r>
      <w:r>
        <w:br/>
      </w:r>
      <w:r>
        <w:t xml:space="preserve">หมายเลข 9 ช่องให้กรอกหมายเหตุ</w:t>
      </w:r>
      <w:r>
        <w:br/>
      </w:r>
      <w:r>
        <w:t xml:space="preserve">หมายเลข 10 ปุ่มบันทึก</w:t>
      </w:r>
      <w:r>
        <w:br/>
      </w:r>
      <w:r>
        <w:t xml:space="preserve">หมายเลข 11 ปุ่มยกเลิก</w:t>
      </w:r>
    </w:p>
    <w:p>
      <w:pPr>
        <w:pStyle w:val="Compact"/>
        <w:numPr>
          <w:ilvl w:val="0"/>
          <w:numId w:val="1065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send-name2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เลือกรายชื่อและเลือกประเภทคำสั่ง ประกอบด้วย คำสั่งบรรจุและแต่งตั้งข้าราชการฯ กลับเข้ารับราชการและคำสั่งบรรจุและแต่งตั้งผู้ออกไปรับราชการทหารกลับเข้ารับราชการ เมื่อเลือกรายชื่อและประเภทคำสั่งเรียบร้อยแล้ว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334000" cy="1500537"/>
            <wp:effectExtent b="0" l="0" r="0" t="0"/>
            <wp:docPr descr="รูปภาพที่ 10 –67 หน้าแก้ไขข้อมูลเพื่อลงบัญชีแนบท้ายของอื่น ๆ" title="" id="347" name="Picture"/>
            <a:graphic>
              <a:graphicData uri="http://schemas.openxmlformats.org/drawingml/2006/picture">
                <pic:pic>
                  <pic:nvPicPr>
                    <pic:cNvPr descr="images/admin/chapter10/chapter10_67.png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0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10 –67 หน้าแก้ไขข้อมูลเพื่อลงบัญชีแนบท้ายของอื่น ๆ</w:t>
      </w:r>
    </w:p>
    <w:p>
      <w:pPr>
        <w:pStyle w:val="BlockText"/>
      </w:pPr>
      <w:r>
        <w:t xml:space="preserve">หมายเลข 1 ช่องให้เลือกประเภทคำสั่ง ประกอบด้วย คำสั่งบรรจุและแต่งตั้งข้าราชการฯ กลับเข้ารับราชการและคำสั่งบรรจุและแต่งตั้งผู้ออกไปรับราชการทหารกลับเข้ารับราชการ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รายชื่อที่มีการแก้ไขข้อมูลเพื่อลงบัญชีแนบท้าย</w:t>
      </w:r>
      <w:r>
        <w:br/>
      </w:r>
      <w:r>
        <w:t xml:space="preserve">หมายเลข 5 ปุ่มส่งไปออกคำสั่ง</w:t>
      </w:r>
    </w:p>
    <w:bookmarkEnd w:id="349"/>
    <w:bookmarkEnd w:id="35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52" Target="media/rId52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9" Target="media/rId69.png" /><Relationship Type="http://schemas.openxmlformats.org/officeDocument/2006/relationships/image" Id="rId75" Target="media/rId75.png" /><Relationship Type="http://schemas.openxmlformats.org/officeDocument/2006/relationships/image" Id="rId86" Target="media/rId86.png" /><Relationship Type="http://schemas.openxmlformats.org/officeDocument/2006/relationships/image" Id="rId92" Target="media/rId92.png" /><Relationship Type="http://schemas.openxmlformats.org/officeDocument/2006/relationships/image" Id="rId98" Target="media/rId98.png" /><Relationship Type="http://schemas.openxmlformats.org/officeDocument/2006/relationships/image" Id="rId104" Target="media/rId104.png" /><Relationship Type="http://schemas.openxmlformats.org/officeDocument/2006/relationships/image" Id="rId109" Target="media/rId109.png" /><Relationship Type="http://schemas.openxmlformats.org/officeDocument/2006/relationships/image" Id="rId23" Target="media/rId23.png" /><Relationship Type="http://schemas.openxmlformats.org/officeDocument/2006/relationships/image" Id="rId113" Target="media/rId113.png" /><Relationship Type="http://schemas.openxmlformats.org/officeDocument/2006/relationships/image" Id="rId118" Target="media/rId118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36" Target="media/rId136.png" /><Relationship Type="http://schemas.openxmlformats.org/officeDocument/2006/relationships/image" Id="rId140" Target="media/rId140.png" /><Relationship Type="http://schemas.openxmlformats.org/officeDocument/2006/relationships/image" Id="rId148" Target="media/rId148.png" /><Relationship Type="http://schemas.openxmlformats.org/officeDocument/2006/relationships/image" Id="rId153" Target="media/rId153.png" /><Relationship Type="http://schemas.openxmlformats.org/officeDocument/2006/relationships/image" Id="rId26" Target="media/rId26.png" /><Relationship Type="http://schemas.openxmlformats.org/officeDocument/2006/relationships/image" Id="rId166" Target="media/rId166.png" /><Relationship Type="http://schemas.openxmlformats.org/officeDocument/2006/relationships/image" Id="rId174" Target="media/rId174.png" /><Relationship Type="http://schemas.openxmlformats.org/officeDocument/2006/relationships/image" Id="rId179" Target="media/rId179.png" /><Relationship Type="http://schemas.openxmlformats.org/officeDocument/2006/relationships/image" Id="rId183" Target="media/rId183.png" /><Relationship Type="http://schemas.openxmlformats.org/officeDocument/2006/relationships/image" Id="rId189" Target="media/rId189.png" /><Relationship Type="http://schemas.openxmlformats.org/officeDocument/2006/relationships/image" Id="rId192" Target="media/rId192.png" /><Relationship Type="http://schemas.openxmlformats.org/officeDocument/2006/relationships/image" Id="rId200" Target="media/rId200.png" /><Relationship Type="http://schemas.openxmlformats.org/officeDocument/2006/relationships/image" Id="rId203" Target="media/rId203.png" /><Relationship Type="http://schemas.openxmlformats.org/officeDocument/2006/relationships/image" Id="rId208" Target="media/rId208.png" /><Relationship Type="http://schemas.openxmlformats.org/officeDocument/2006/relationships/image" Id="rId213" Target="media/rId213.png" /><Relationship Type="http://schemas.openxmlformats.org/officeDocument/2006/relationships/image" Id="rId29" Target="media/rId29.png" /><Relationship Type="http://schemas.openxmlformats.org/officeDocument/2006/relationships/image" Id="rId217" Target="media/rId217.png" /><Relationship Type="http://schemas.openxmlformats.org/officeDocument/2006/relationships/image" Id="rId222" Target="media/rId222.png" /><Relationship Type="http://schemas.openxmlformats.org/officeDocument/2006/relationships/image" Id="rId225" Target="media/rId225.png" /><Relationship Type="http://schemas.openxmlformats.org/officeDocument/2006/relationships/image" Id="rId232" Target="media/rId232.png" /><Relationship Type="http://schemas.openxmlformats.org/officeDocument/2006/relationships/image" Id="rId235" Target="media/rId235.png" /><Relationship Type="http://schemas.openxmlformats.org/officeDocument/2006/relationships/image" Id="rId240" Target="media/rId240.png" /><Relationship Type="http://schemas.openxmlformats.org/officeDocument/2006/relationships/image" Id="rId245" Target="media/rId245.png" /><Relationship Type="http://schemas.openxmlformats.org/officeDocument/2006/relationships/image" Id="rId249" Target="media/rId249.png" /><Relationship Type="http://schemas.openxmlformats.org/officeDocument/2006/relationships/image" Id="rId254" Target="media/rId254.png" /><Relationship Type="http://schemas.openxmlformats.org/officeDocument/2006/relationships/image" Id="rId257" Target="media/rId257.png" /><Relationship Type="http://schemas.openxmlformats.org/officeDocument/2006/relationships/image" Id="rId32" Target="media/rId32.png" /><Relationship Type="http://schemas.openxmlformats.org/officeDocument/2006/relationships/image" Id="rId262" Target="media/rId262.png" /><Relationship Type="http://schemas.openxmlformats.org/officeDocument/2006/relationships/image" Id="rId267" Target="media/rId267.png" /><Relationship Type="http://schemas.openxmlformats.org/officeDocument/2006/relationships/image" Id="rId270" Target="media/rId270.png" /><Relationship Type="http://schemas.openxmlformats.org/officeDocument/2006/relationships/image" Id="rId275" Target="media/rId275.png" /><Relationship Type="http://schemas.openxmlformats.org/officeDocument/2006/relationships/image" Id="rId279" Target="media/rId279.png" /><Relationship Type="http://schemas.openxmlformats.org/officeDocument/2006/relationships/image" Id="rId284" Target="media/rId284.png" /><Relationship Type="http://schemas.openxmlformats.org/officeDocument/2006/relationships/image" Id="rId287" Target="media/rId287.png" /><Relationship Type="http://schemas.openxmlformats.org/officeDocument/2006/relationships/image" Id="rId292" Target="media/rId292.png" /><Relationship Type="http://schemas.openxmlformats.org/officeDocument/2006/relationships/image" Id="rId302" Target="media/rId302.png" /><Relationship Type="http://schemas.openxmlformats.org/officeDocument/2006/relationships/image" Id="rId309" Target="media/rId309.png" /><Relationship Type="http://schemas.openxmlformats.org/officeDocument/2006/relationships/image" Id="rId35" Target="media/rId35.png" /><Relationship Type="http://schemas.openxmlformats.org/officeDocument/2006/relationships/image" Id="rId314" Target="media/rId314.png" /><Relationship Type="http://schemas.openxmlformats.org/officeDocument/2006/relationships/image" Id="rId318" Target="media/rId318.png" /><Relationship Type="http://schemas.openxmlformats.org/officeDocument/2006/relationships/image" Id="rId323" Target="media/rId323.png" /><Relationship Type="http://schemas.openxmlformats.org/officeDocument/2006/relationships/image" Id="rId326" Target="media/rId326.png" /><Relationship Type="http://schemas.openxmlformats.org/officeDocument/2006/relationships/image" Id="rId333" Target="media/rId333.png" /><Relationship Type="http://schemas.openxmlformats.org/officeDocument/2006/relationships/image" Id="rId338" Target="media/rId338.png" /><Relationship Type="http://schemas.openxmlformats.org/officeDocument/2006/relationships/image" Id="rId341" Target="media/rId341.png" /><Relationship Type="http://schemas.openxmlformats.org/officeDocument/2006/relationships/image" Id="rId346" Target="media/rId34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89" Target="media/rId89.png" /><Relationship Type="http://schemas.openxmlformats.org/officeDocument/2006/relationships/image" Id="rId197" Target="media/rId197.png" /><Relationship Type="http://schemas.openxmlformats.org/officeDocument/2006/relationships/image" Id="rId171" Target="media/rId171.png" /><Relationship Type="http://schemas.openxmlformats.org/officeDocument/2006/relationships/image" Id="rId101" Target="media/rId101.png" /><Relationship Type="http://schemas.openxmlformats.org/officeDocument/2006/relationships/image" Id="rId63" Target="media/rId63.png" /><Relationship Type="http://schemas.openxmlformats.org/officeDocument/2006/relationships/image" Id="rId72" Target="media/rId72.png" /><Relationship Type="http://schemas.openxmlformats.org/officeDocument/2006/relationships/image" Id="rId80" Target="media/rId80.png" /><Relationship Type="http://schemas.openxmlformats.org/officeDocument/2006/relationships/image" Id="rId299" Target="media/rId299.png" /><Relationship Type="http://schemas.openxmlformats.org/officeDocument/2006/relationships/image" Id="rId158" Target="media/rId158.png" /><Relationship Type="http://schemas.openxmlformats.org/officeDocument/2006/relationships/image" Id="rId121" Target="media/rId121.png" /><Relationship Type="http://schemas.openxmlformats.org/officeDocument/2006/relationships/image" Id="rId143" Target="media/rId143.png" /><Relationship Type="http://schemas.openxmlformats.org/officeDocument/2006/relationships/image" Id="rId83" Target="media/rId83.png" /><Relationship Type="http://schemas.openxmlformats.org/officeDocument/2006/relationships/image" Id="rId95" Target="media/rId95.png" /><Relationship Type="http://schemas.openxmlformats.org/officeDocument/2006/relationships/image" Id="rId66" Target="media/rId66.png" /><Relationship Type="http://schemas.openxmlformats.org/officeDocument/2006/relationships/image" Id="rId38" Target="media/rId38.png" /><Relationship Type="http://schemas.openxmlformats.org/officeDocument/2006/relationships/image" Id="rId186" Target="media/rId186.png" /><Relationship Type="http://schemas.openxmlformats.org/officeDocument/2006/relationships/image" Id="rId163" Target="media/rId16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2024-07-09T02:27:55Z</dcterms:created>
  <dcterms:modified xsi:type="dcterms:W3CDTF">2024-07-09T02:27:55Z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