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  <Override PartName="/word/media/rId26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ระบบขอโอน"/>
    <w:p>
      <w:pPr>
        <w:pStyle w:val="Heading1"/>
      </w:pPr>
      <w:r>
        <w:t xml:space="preserve">ระบบขอโอน</w:t>
      </w:r>
    </w:p>
    <w:p>
      <w:pPr>
        <w:pStyle w:val="Compact"/>
        <w:numPr>
          <w:ilvl w:val="0"/>
          <w:numId w:val="1001"/>
        </w:numPr>
      </w:pPr>
      <w:r>
        <w:t xml:space="preserve">เมื่อเข้าสู่ระบบทรัพยากรบุคคล ระบบแสดงหน้าเมนูหลัก ให้เลือกเมนู</w:t>
      </w:r>
      <w:r>
        <w:t xml:space="preserve"> </w:t>
      </w:r>
      <w:r>
        <w:t xml:space="preserve">“</w:t>
      </w:r>
      <w:r>
        <w:t xml:space="preserve">ขอโอน</w:t>
      </w:r>
      <w:r>
        <w:t xml:space="preserve">”</w:t>
      </w:r>
    </w:p>
    <w:p>
      <w:pPr>
        <w:pStyle w:val="CaptionedFigure"/>
      </w:pPr>
      <w:r>
        <w:drawing>
          <wp:inline>
            <wp:extent cx="5334000" cy="2209994"/>
            <wp:effectExtent b="0" l="0" r="0" t="0"/>
            <wp:docPr descr="รูปภาพที่ 6 – 1 เมนูขอโอนในส่วนของผู้ใช้" title="" id="21" name="Picture"/>
            <a:graphic>
              <a:graphicData uri="http://schemas.openxmlformats.org/drawingml/2006/picture">
                <pic:pic>
                  <pic:nvPicPr>
                    <pic:cNvPr descr="images/user/chapter6/chapter6_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099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6 – 1 เมนูขอโอนในส่วนของผู้ใช้</w:t>
      </w:r>
    </w:p>
    <w:p>
      <w:pPr>
        <w:pStyle w:val="BlockText"/>
      </w:pPr>
      <w:r>
        <w:t xml:space="preserve">หมายเลข 1 เมนู</w:t>
      </w:r>
      <w:r>
        <w:t xml:space="preserve"> </w:t>
      </w:r>
      <w:r>
        <w:t xml:space="preserve">“</w:t>
      </w:r>
      <w:r>
        <w:t xml:space="preserve">ขอโอน</w:t>
      </w:r>
      <w:r>
        <w:t xml:space="preserve">”</w:t>
      </w:r>
    </w:p>
    <w:p>
      <w:pPr>
        <w:pStyle w:val="Compact"/>
        <w:numPr>
          <w:ilvl w:val="0"/>
          <w:numId w:val="1002"/>
        </w:numPr>
      </w:pPr>
      <w:r>
        <w:t xml:space="preserve">เมื่อเลือกเมนู</w:t>
      </w:r>
      <w:r>
        <w:t xml:space="preserve"> </w:t>
      </w:r>
      <w:r>
        <w:t xml:space="preserve">“</w:t>
      </w:r>
      <w:r>
        <w:t xml:space="preserve">ขอโอน</w:t>
      </w:r>
      <w:r>
        <w:t xml:space="preserve">”</w:t>
      </w:r>
      <w:r>
        <w:t xml:space="preserve"> </w:t>
      </w:r>
      <w:r>
        <w:t xml:space="preserve">ระบบแสดงหน้าเรื่องขอโอน โดยสามารถคลิก</w:t>
      </w:r>
      <w:r>
        <w:t xml:space="preserve"> </w:t>
      </w:r>
      <w:r>
        <w:drawing>
          <wp:inline>
            <wp:extent cx="100800" cy="115200"/>
            <wp:effectExtent b="0" l="0" r="0" t="0"/>
            <wp:docPr descr="close" title="" id="24" name="Picture"/>
            <a:graphic>
              <a:graphicData uri="http://schemas.openxmlformats.org/drawingml/2006/picture">
                <pic:pic>
                  <pic:nvPicPr>
                    <pic:cNvPr descr="images/button/plus-green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1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เพื่อทำการเพิ่มข้อมูลขอโอน</w:t>
      </w:r>
    </w:p>
    <w:p>
      <w:pPr>
        <w:pStyle w:val="CaptionedFigure"/>
      </w:pPr>
      <w:r>
        <w:drawing>
          <wp:inline>
            <wp:extent cx="5334000" cy="1200565"/>
            <wp:effectExtent b="0" l="0" r="0" t="0"/>
            <wp:docPr descr="รูปภาพที่ 6 – 2 หน้าเรื่องขอโอน" title="" id="27" name="Picture"/>
            <a:graphic>
              <a:graphicData uri="http://schemas.openxmlformats.org/drawingml/2006/picture">
                <pic:pic>
                  <pic:nvPicPr>
                    <pic:cNvPr descr="images/user/chapter6/chapter6_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00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6 – 2 หน้าเรื่องขอโอน</w:t>
      </w:r>
    </w:p>
    <w:p>
      <w:pPr>
        <w:pStyle w:val="BlockText"/>
      </w:pPr>
      <w:r>
        <w:t xml:space="preserve">หมายเลข 1 เพิ่มเรื่องขอโอน</w:t>
      </w:r>
      <w:r>
        <w:br/>
      </w:r>
      <w:r>
        <w:t xml:space="preserve">หมายเลข 2 รายการขอโอน</w:t>
      </w:r>
      <w:r>
        <w:br/>
      </w:r>
      <w:r>
        <w:t xml:space="preserve">หมายเลข 3 ช่องค้นหา</w:t>
      </w:r>
      <w:r>
        <w:br/>
      </w:r>
      <w:r>
        <w:t xml:space="preserve">หมายเลข 4 ช่องคอลัมน์</w:t>
      </w:r>
    </w:p>
    <w:p>
      <w:pPr>
        <w:pStyle w:val="Compact"/>
        <w:numPr>
          <w:ilvl w:val="0"/>
          <w:numId w:val="1003"/>
        </w:numPr>
      </w:pPr>
      <w:r>
        <w:t xml:space="preserve">จากรูปภาพที่ 6 - 2 เมื่อคลิกไอคอนในหมายเลข 1 ระบบแสดงหน้าเพิ่มเรื่องขอโอน จำเป็นต้องกรอกข้อมูลให้ครบทุกช่อง และควรแนบเอกสารเพิ่มเติม</w:t>
      </w:r>
    </w:p>
    <w:p>
      <w:pPr>
        <w:pStyle w:val="CaptionedFigure"/>
      </w:pPr>
      <w:r>
        <w:drawing>
          <wp:inline>
            <wp:extent cx="5334000" cy="1900989"/>
            <wp:effectExtent b="0" l="0" r="0" t="0"/>
            <wp:docPr descr="รูปภาพที่ 6 – 3 หน้าเพิ่มเรื่องขอโอน" title="" id="30" name="Picture"/>
            <a:graphic>
              <a:graphicData uri="http://schemas.openxmlformats.org/drawingml/2006/picture">
                <pic:pic>
                  <pic:nvPicPr>
                    <pic:cNvPr descr="images/user/chapter6/chapter6_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009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6 – 3 หน้าเพิ่มเรื่องขอโอน</w:t>
      </w:r>
    </w:p>
    <w:p>
      <w:pPr>
        <w:pStyle w:val="BlockText"/>
      </w:pPr>
      <w:r>
        <w:t xml:space="preserve">หมายเลข 1 ช่องให้กรอกหน่วยงานที่ขอโอนไป</w:t>
      </w:r>
      <w:r>
        <w:br/>
      </w:r>
      <w:r>
        <w:t xml:space="preserve">หมายเลข 2 ช่องให้กรอกเหตุผล</w:t>
      </w:r>
      <w:r>
        <w:br/>
      </w:r>
      <w:r>
        <w:t xml:space="preserve">หมายเลข 3 ช่องให้แนบเอกสารเพิ่มเติม</w:t>
      </w:r>
      <w:r>
        <w:br/>
      </w:r>
      <w:r>
        <w:t xml:space="preserve">หมายเลข 4 ปุ่มยื่นเรื่องขอโอน</w:t>
      </w:r>
      <w:r>
        <w:br/>
      </w:r>
      <w:r>
        <w:t xml:space="preserve">หมายเลข 5 ลบเอกสารเพิ่มเติม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2024-07-01T06:23:17Z</dcterms:created>
  <dcterms:modified xsi:type="dcterms:W3CDTF">2024-07-01T06:23:17Z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