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รายงาน"/>
    <w:p>
      <w:pPr>
        <w:pStyle w:val="Heading1"/>
      </w:pPr>
      <w:r>
        <w:t xml:space="preserve">รายงาน</w:t>
      </w:r>
    </w:p>
    <w:p>
      <w:pPr>
        <w:pStyle w:val="Compact"/>
        <w:numPr>
          <w:ilvl w:val="0"/>
          <w:numId w:val="1001"/>
        </w:numPr>
      </w:pPr>
      <w:r>
        <w:t xml:space="preserve">หากจะทำการเข้าสู่หน้ารายงานเครื่องราชอิสริยาภรณ์ให้ทำการใช้เมาส์คลิกเมนู</w:t>
      </w:r>
      <w:r>
        <w:t xml:space="preserve"> </w:t>
      </w:r>
      <w:r>
        <w:t xml:space="preserve">“รายงาน”ของระบบ “เครื่องราชเครื่องราชอิสริยาภรณ์” จากนั้นระบบจะแสดงหน้า “รายงานเครื่องราชอิสริยาภรณ์” ดังภาพ</w:t>
      </w:r>
    </w:p>
    <w:p>
      <w:pPr>
        <w:pStyle w:val="CaptionedFigure"/>
      </w:pPr>
      <w:r>
        <w:drawing>
          <wp:inline>
            <wp:extent cx="5943600" cy="2964968"/>
            <wp:effectExtent b="0" l="0" r="0" t="0"/>
            <wp:docPr descr="รูปภาพที่ 15 – 69" title="" id="20" name="Picture"/>
            <a:graphic>
              <a:graphicData uri="http://schemas.openxmlformats.org/drawingml/2006/picture">
                <pic:pic>
                  <pic:nvPicPr>
                    <pic:cNvPr descr="images/admin/chapter15/69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15 – 69</w:t>
      </w:r>
    </w:p>
    <w:p>
      <w:pPr>
        <w:pStyle w:val="BlockText"/>
      </w:pPr>
      <w:r>
        <w:t xml:space="preserve">หมายเลข 1 ช่องสำหรับคลิกเพื่อเลือกประเภทตำแหน่ง</w:t>
      </w:r>
      <w:r>
        <w:br/>
      </w:r>
      <w:r>
        <w:t xml:space="preserve">หมายเลข 2 ช่องสำหรับคลิกเพื่อเลือกสังกัด</w:t>
      </w:r>
      <w:r>
        <w:br/>
      </w:r>
      <w:r>
        <w:t xml:space="preserve">หมายเลข 3 ช่องสำหรับคลิกเพื่อเลือกรายงาน</w:t>
      </w:r>
      <w:r>
        <w:br/>
      </w:r>
      <w:r>
        <w:t xml:space="preserve">หมายเลข 4 ช่องสำหรับคลิกเพื่อเลือกรอบการเสนอขอพระราชทานเครื่องราชอิสริยาภรณ์</w:t>
      </w:r>
      <w:r>
        <w:br/>
      </w:r>
      <w:r>
        <w:t xml:space="preserve">หมายเลข 5 ปุ่มสำหรับคลิกเพื่อค้นหาการกรองข้อมูลเอกสารรายงาน</w:t>
      </w:r>
      <w:r>
        <w:br/>
      </w:r>
      <w:r>
        <w:t xml:space="preserve">หมายเลข 6 ช่องสำหรับแสดงพรีวิวเอกสารรายงานจากการกรองข้อมูล</w:t>
      </w:r>
      <w:r>
        <w:br/>
      </w:r>
      <w:r>
        <w:t xml:space="preserve">หมายเลข 7 ป่มสำหรับคลิกเพื่อดาวน์โหลดเอกสารรายงาน</w:t>
      </w:r>
    </w:p>
    <w:bookmarkEnd w:id="22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2025-06-26T02:33:06Z</dcterms:created>
  <dcterms:modified xsi:type="dcterms:W3CDTF">2025-06-26T02:33:06Z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